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EA66E" w14:textId="6F0D2866" w:rsidR="004C168A" w:rsidRPr="0031220D" w:rsidRDefault="004C168A" w:rsidP="004C168A">
      <w:pPr>
        <w:rPr>
          <w:rFonts w:hint="eastAsia"/>
        </w:rPr>
      </w:pPr>
      <w:r>
        <w:rPr>
          <w:rFonts w:hint="eastAsia"/>
        </w:rPr>
        <w:t>星空案内人養成講座　オンライン実施ガイドライン</w:t>
      </w:r>
      <w:r w:rsidR="0031220D">
        <w:rPr>
          <w:rFonts w:hint="eastAsia"/>
        </w:rPr>
        <w:t xml:space="preserve"> </w:t>
      </w:r>
      <w:r w:rsidR="0031220D">
        <w:t>(</w:t>
      </w:r>
      <w:r w:rsidR="0031220D">
        <w:rPr>
          <w:rFonts w:hint="eastAsia"/>
        </w:rPr>
        <w:t>付；</w:t>
      </w:r>
      <w:r w:rsidR="0031220D" w:rsidRPr="00FF50FE">
        <w:rPr>
          <w:rFonts w:hint="eastAsia"/>
        </w:rPr>
        <w:t>オンライン講義開催申請書</w:t>
      </w:r>
      <w:r w:rsidR="0031220D">
        <w:rPr>
          <w:rFonts w:hint="eastAsia"/>
        </w:rPr>
        <w:t>）</w:t>
      </w:r>
    </w:p>
    <w:p w14:paraId="41137D36" w14:textId="4FC16AAC" w:rsidR="004C168A" w:rsidRDefault="004C168A" w:rsidP="004C168A">
      <w:pPr>
        <w:jc w:val="right"/>
      </w:pPr>
      <w:r>
        <w:t>Ver.</w:t>
      </w:r>
      <w:r>
        <w:rPr>
          <w:rFonts w:hint="eastAsia"/>
        </w:rPr>
        <w:t>2022</w:t>
      </w:r>
      <w:r w:rsidR="001F0845">
        <w:t>1002</w:t>
      </w:r>
    </w:p>
    <w:p w14:paraId="0D8A0C83" w14:textId="77777777" w:rsidR="004C168A" w:rsidRDefault="004C168A" w:rsidP="004C168A">
      <w:pPr>
        <w:ind w:right="420"/>
        <w:jc w:val="left"/>
      </w:pPr>
    </w:p>
    <w:p w14:paraId="1499E020" w14:textId="44BB3E28" w:rsidR="00C023CA" w:rsidRDefault="00C34F29" w:rsidP="00C023CA">
      <w:pPr>
        <w:pStyle w:val="a3"/>
        <w:numPr>
          <w:ilvl w:val="0"/>
          <w:numId w:val="1"/>
        </w:numPr>
        <w:ind w:leftChars="0"/>
      </w:pPr>
      <w:r>
        <w:rPr>
          <w:rFonts w:hint="eastAsia"/>
        </w:rPr>
        <w:t>星空案内人養成講座開催の</w:t>
      </w:r>
      <w:r w:rsidR="00C023CA">
        <w:rPr>
          <w:rFonts w:hint="eastAsia"/>
        </w:rPr>
        <w:t>基本</w:t>
      </w:r>
    </w:p>
    <w:p w14:paraId="1020BF18" w14:textId="4914C0EB" w:rsidR="00C023CA" w:rsidRDefault="00C023CA" w:rsidP="00C023CA">
      <w:pPr>
        <w:pStyle w:val="a3"/>
        <w:numPr>
          <w:ilvl w:val="1"/>
          <w:numId w:val="1"/>
        </w:numPr>
        <w:ind w:leftChars="0"/>
      </w:pPr>
      <w:r>
        <w:rPr>
          <w:rFonts w:hint="eastAsia"/>
        </w:rPr>
        <w:t>星空案内人養成講座は、</w:t>
      </w:r>
      <w:r w:rsidRPr="00C34F29">
        <w:rPr>
          <w:rFonts w:hint="eastAsia"/>
          <w:u w:val="wave"/>
        </w:rPr>
        <w:t>対面による実施</w:t>
      </w:r>
      <w:r w:rsidR="00A55A16">
        <w:rPr>
          <w:rFonts w:hint="eastAsia"/>
          <w:u w:val="wave"/>
        </w:rPr>
        <w:t>を</w:t>
      </w:r>
      <w:r w:rsidRPr="00C34F29">
        <w:rPr>
          <w:rFonts w:hint="eastAsia"/>
          <w:u w:val="wave"/>
        </w:rPr>
        <w:t>原則</w:t>
      </w:r>
      <w:r w:rsidR="00A55A16" w:rsidRPr="00A55A16">
        <w:rPr>
          <w:rFonts w:hint="eastAsia"/>
        </w:rPr>
        <w:t>とする</w:t>
      </w:r>
    </w:p>
    <w:p w14:paraId="04C202B7" w14:textId="21DC4F95" w:rsidR="00636E59" w:rsidRDefault="00C023CA" w:rsidP="00636E59">
      <w:pPr>
        <w:pStyle w:val="a3"/>
        <w:numPr>
          <w:ilvl w:val="1"/>
          <w:numId w:val="1"/>
        </w:numPr>
        <w:ind w:leftChars="0"/>
      </w:pPr>
      <w:r>
        <w:rPr>
          <w:rFonts w:hint="eastAsia"/>
        </w:rPr>
        <w:t>星空案内人の基本スキルであるコミュニケーション力を高める</w:t>
      </w:r>
      <w:r w:rsidR="00A55A16">
        <w:rPr>
          <w:rFonts w:hint="eastAsia"/>
        </w:rPr>
        <w:t>という目的達成のため、受講生及びスタッフとの交流を積極的に行うことが重要である</w:t>
      </w:r>
    </w:p>
    <w:p w14:paraId="25E772EB" w14:textId="764CBB73" w:rsidR="002A7774" w:rsidRDefault="00AB4D20" w:rsidP="002A7774">
      <w:pPr>
        <w:pStyle w:val="a3"/>
        <w:numPr>
          <w:ilvl w:val="1"/>
          <w:numId w:val="1"/>
        </w:numPr>
        <w:ind w:leftChars="0"/>
      </w:pPr>
      <w:r>
        <w:rPr>
          <w:rFonts w:hint="eastAsia"/>
        </w:rPr>
        <w:t>実施団体の「星空案内人養成講座を開催することで目指す姿の実現」のために、どのような講座開催がふさわしいのか、果たしてオンラインでの実施によりそれが実現できるのかなど、十分に検討した上でのオンラインでの実施</w:t>
      </w:r>
      <w:r w:rsidR="00A55A16">
        <w:rPr>
          <w:rFonts w:hint="eastAsia"/>
        </w:rPr>
        <w:t>を検討するものとする</w:t>
      </w:r>
    </w:p>
    <w:p w14:paraId="01A13BE0" w14:textId="77777777" w:rsidR="00F5286D" w:rsidRDefault="00F5286D" w:rsidP="00F5286D">
      <w:pPr>
        <w:pStyle w:val="a3"/>
        <w:ind w:leftChars="0"/>
      </w:pPr>
    </w:p>
    <w:p w14:paraId="7D3B2800" w14:textId="28C04756" w:rsidR="00A55A16" w:rsidRDefault="00C023CA" w:rsidP="00A55A16">
      <w:pPr>
        <w:pStyle w:val="a3"/>
        <w:numPr>
          <w:ilvl w:val="0"/>
          <w:numId w:val="1"/>
        </w:numPr>
        <w:ind w:leftChars="0"/>
      </w:pPr>
      <w:r>
        <w:rPr>
          <w:rFonts w:hint="eastAsia"/>
        </w:rPr>
        <w:t>オンラインでの講座開催のための基本条件</w:t>
      </w:r>
    </w:p>
    <w:p w14:paraId="30E50130" w14:textId="6CF2E85A" w:rsidR="007C68C8" w:rsidRDefault="007C68C8" w:rsidP="007C68C8">
      <w:pPr>
        <w:pStyle w:val="a3"/>
        <w:numPr>
          <w:ilvl w:val="1"/>
          <w:numId w:val="1"/>
        </w:numPr>
        <w:ind w:leftChars="0"/>
      </w:pPr>
      <w:r>
        <w:rPr>
          <w:rFonts w:hint="eastAsia"/>
        </w:rPr>
        <w:t>事前に機構と相談を行なっていること</w:t>
      </w:r>
    </w:p>
    <w:p w14:paraId="3DC8C87F" w14:textId="41F1D4B5" w:rsidR="00093453" w:rsidRPr="0031220D" w:rsidRDefault="00093453" w:rsidP="00093453">
      <w:pPr>
        <w:pStyle w:val="a3"/>
        <w:numPr>
          <w:ilvl w:val="2"/>
          <w:numId w:val="1"/>
        </w:numPr>
        <w:ind w:leftChars="0"/>
        <w:rPr>
          <w:color w:val="000000" w:themeColor="text1"/>
        </w:rPr>
      </w:pPr>
      <w:r w:rsidRPr="0031220D">
        <w:rPr>
          <w:rFonts w:hint="eastAsia"/>
          <w:color w:val="000000" w:themeColor="text1"/>
        </w:rPr>
        <w:t>概ね審査及びオンラインでの開催準備に2〜３ヶ月ほどかかることを想定していること</w:t>
      </w:r>
    </w:p>
    <w:p w14:paraId="27D077EB" w14:textId="1CFDCB8E" w:rsidR="00093453" w:rsidRPr="0031220D" w:rsidRDefault="00093453" w:rsidP="00027B37">
      <w:pPr>
        <w:pStyle w:val="a3"/>
        <w:numPr>
          <w:ilvl w:val="3"/>
          <w:numId w:val="1"/>
        </w:numPr>
        <w:ind w:leftChars="0"/>
        <w:rPr>
          <w:color w:val="000000" w:themeColor="text1"/>
        </w:rPr>
      </w:pPr>
      <w:r w:rsidRPr="0031220D">
        <w:rPr>
          <w:rFonts w:hint="eastAsia"/>
          <w:color w:val="000000" w:themeColor="text1"/>
        </w:rPr>
        <w:t>今日、明日、来週等、急遽オンラインの開催を検討する場合</w:t>
      </w:r>
      <w:r w:rsidR="008B3658" w:rsidRPr="0031220D">
        <w:rPr>
          <w:rFonts w:hint="eastAsia"/>
          <w:color w:val="000000" w:themeColor="text1"/>
        </w:rPr>
        <w:t>の</w:t>
      </w:r>
      <w:r w:rsidR="00027B37" w:rsidRPr="0031220D">
        <w:rPr>
          <w:rFonts w:hint="eastAsia"/>
          <w:color w:val="000000" w:themeColor="text1"/>
          <w:u w:val="wave"/>
        </w:rPr>
        <w:t>申請</w:t>
      </w:r>
      <w:r w:rsidR="008B3658" w:rsidRPr="0031220D">
        <w:rPr>
          <w:rFonts w:hint="eastAsia"/>
          <w:color w:val="000000" w:themeColor="text1"/>
          <w:u w:val="wave"/>
        </w:rPr>
        <w:t>は</w:t>
      </w:r>
      <w:r w:rsidR="00027B37" w:rsidRPr="0031220D">
        <w:rPr>
          <w:rFonts w:hint="eastAsia"/>
          <w:color w:val="000000" w:themeColor="text1"/>
          <w:u w:val="wave"/>
        </w:rPr>
        <w:t>受け付けない</w:t>
      </w:r>
    </w:p>
    <w:p w14:paraId="7204E9B1" w14:textId="43B36886" w:rsidR="007177C5" w:rsidRPr="0031220D" w:rsidRDefault="007177C5" w:rsidP="007177C5">
      <w:pPr>
        <w:pStyle w:val="a3"/>
        <w:numPr>
          <w:ilvl w:val="1"/>
          <w:numId w:val="1"/>
        </w:numPr>
        <w:ind w:leftChars="0"/>
        <w:rPr>
          <w:color w:val="000000" w:themeColor="text1"/>
        </w:rPr>
      </w:pPr>
      <w:r w:rsidRPr="0031220D">
        <w:rPr>
          <w:rFonts w:hint="eastAsia"/>
          <w:color w:val="000000" w:themeColor="text1"/>
        </w:rPr>
        <w:t>講座開催（初回の科目開催日）の前日までに機構の承諾を受けていること</w:t>
      </w:r>
    </w:p>
    <w:p w14:paraId="774F8AA8" w14:textId="43D92DFC" w:rsidR="007177C5" w:rsidRPr="0031220D" w:rsidRDefault="007177C5" w:rsidP="007177C5">
      <w:pPr>
        <w:pStyle w:val="a3"/>
        <w:numPr>
          <w:ilvl w:val="2"/>
          <w:numId w:val="1"/>
        </w:numPr>
        <w:ind w:leftChars="0"/>
        <w:rPr>
          <w:color w:val="000000" w:themeColor="text1"/>
        </w:rPr>
      </w:pPr>
      <w:r w:rsidRPr="0031220D">
        <w:rPr>
          <w:rFonts w:hint="eastAsia"/>
          <w:color w:val="000000" w:themeColor="text1"/>
        </w:rPr>
        <w:t>開催計画をする際に、同時にオンライン開催を検討するものとする</w:t>
      </w:r>
    </w:p>
    <w:p w14:paraId="34ECDC62" w14:textId="1F004ECF" w:rsidR="00C023CA" w:rsidRDefault="00C023CA" w:rsidP="00C023CA">
      <w:pPr>
        <w:pStyle w:val="a3"/>
        <w:numPr>
          <w:ilvl w:val="1"/>
          <w:numId w:val="1"/>
        </w:numPr>
        <w:ind w:leftChars="0"/>
      </w:pPr>
      <w:r>
        <w:rPr>
          <w:rFonts w:hint="eastAsia"/>
        </w:rPr>
        <w:t>対面で実施できない外的な要因が明らかである</w:t>
      </w:r>
      <w:r w:rsidR="00D96581">
        <w:rPr>
          <w:rFonts w:hint="eastAsia"/>
        </w:rPr>
        <w:t>こと</w:t>
      </w:r>
    </w:p>
    <w:p w14:paraId="45AAE11E" w14:textId="45F3A39E" w:rsidR="00C023CA" w:rsidRDefault="00F5286D" w:rsidP="00C023CA">
      <w:pPr>
        <w:pStyle w:val="a3"/>
        <w:numPr>
          <w:ilvl w:val="2"/>
          <w:numId w:val="1"/>
        </w:numPr>
        <w:ind w:leftChars="0"/>
      </w:pPr>
      <w:r>
        <w:rPr>
          <w:rFonts w:hint="eastAsia"/>
        </w:rPr>
        <w:t>世界的な感染症の流行（パンデミック）による会場利用ができない場合</w:t>
      </w:r>
    </w:p>
    <w:p w14:paraId="2ED8C847" w14:textId="6855162B" w:rsidR="00093453" w:rsidRPr="0031220D" w:rsidRDefault="00093453" w:rsidP="00C023CA">
      <w:pPr>
        <w:pStyle w:val="a3"/>
        <w:numPr>
          <w:ilvl w:val="2"/>
          <w:numId w:val="1"/>
        </w:numPr>
        <w:ind w:leftChars="0"/>
        <w:rPr>
          <w:color w:val="000000" w:themeColor="text1"/>
        </w:rPr>
      </w:pPr>
      <w:r w:rsidRPr="0031220D">
        <w:rPr>
          <w:rFonts w:hint="eastAsia"/>
          <w:color w:val="000000" w:themeColor="text1"/>
        </w:rPr>
        <w:t>台風の接近等で暴風、大雨、洪水が襲来する可能性が高く、講座会場までのアクセスに危険が伴う場合、または、会場がその影響により使用できない場合</w:t>
      </w:r>
    </w:p>
    <w:p w14:paraId="234068EF" w14:textId="7746A9F4" w:rsidR="00093453" w:rsidRPr="0031220D" w:rsidRDefault="6E54D434" w:rsidP="00C023CA">
      <w:pPr>
        <w:pStyle w:val="a3"/>
        <w:numPr>
          <w:ilvl w:val="2"/>
          <w:numId w:val="1"/>
        </w:numPr>
        <w:ind w:leftChars="0"/>
        <w:rPr>
          <w:color w:val="000000" w:themeColor="text1"/>
        </w:rPr>
      </w:pPr>
      <w:r w:rsidRPr="0031220D">
        <w:rPr>
          <w:color w:val="000000" w:themeColor="text1"/>
        </w:rPr>
        <w:t>その他、対面での講座開催が不可能な要因が明白な場合</w:t>
      </w:r>
    </w:p>
    <w:p w14:paraId="2758DEA4" w14:textId="057F9DD9" w:rsidR="00636E59" w:rsidRDefault="6E54D434" w:rsidP="00636E59">
      <w:pPr>
        <w:pStyle w:val="a3"/>
        <w:numPr>
          <w:ilvl w:val="1"/>
          <w:numId w:val="1"/>
        </w:numPr>
        <w:ind w:leftChars="0"/>
      </w:pPr>
      <w:r>
        <w:t>講義科目であること</w:t>
      </w:r>
    </w:p>
    <w:p w14:paraId="0BD73686" w14:textId="374D6639" w:rsidR="00636E59" w:rsidRPr="001F55B6" w:rsidRDefault="00636E59" w:rsidP="00636E59">
      <w:pPr>
        <w:pStyle w:val="a3"/>
        <w:numPr>
          <w:ilvl w:val="2"/>
          <w:numId w:val="1"/>
        </w:numPr>
        <w:ind w:leftChars="0"/>
        <w:rPr>
          <w:u w:val="wave"/>
        </w:rPr>
      </w:pPr>
      <w:r w:rsidRPr="001F55B6">
        <w:rPr>
          <w:rFonts w:hint="eastAsia"/>
          <w:u w:val="wave"/>
        </w:rPr>
        <w:t>実技科目は対面で実施</w:t>
      </w:r>
      <w:r w:rsidR="00A019A1">
        <w:rPr>
          <w:rFonts w:hint="eastAsia"/>
          <w:u w:val="wave"/>
        </w:rPr>
        <w:t>が原則</w:t>
      </w:r>
      <w:r w:rsidR="001F55B6">
        <w:rPr>
          <w:rFonts w:hint="eastAsia"/>
          <w:u w:val="wave"/>
        </w:rPr>
        <w:t>、実技科目のオンライン実施は基本的に不可</w:t>
      </w:r>
      <w:r w:rsidR="00A55A16">
        <w:rPr>
          <w:rFonts w:hint="eastAsia"/>
          <w:u w:val="wave"/>
        </w:rPr>
        <w:t>とする</w:t>
      </w:r>
    </w:p>
    <w:p w14:paraId="65603CAF" w14:textId="302AA9D2" w:rsidR="00636E59" w:rsidRDefault="6E54D434" w:rsidP="00636E59">
      <w:pPr>
        <w:pStyle w:val="a3"/>
        <w:numPr>
          <w:ilvl w:val="2"/>
          <w:numId w:val="1"/>
        </w:numPr>
        <w:ind w:leftChars="0"/>
      </w:pPr>
      <w:r>
        <w:t>それでもなお実技科目をオンラインで実施したい場合は、機構での審査を経て開催の許諾を受けた上で実施可能とする</w:t>
      </w:r>
    </w:p>
    <w:p w14:paraId="2CC205B6" w14:textId="54DCEF28" w:rsidR="00550650" w:rsidRDefault="6E54D434" w:rsidP="009C2E6C">
      <w:pPr>
        <w:pStyle w:val="a3"/>
        <w:numPr>
          <w:ilvl w:val="1"/>
          <w:numId w:val="1"/>
        </w:numPr>
        <w:ind w:leftChars="0"/>
      </w:pPr>
      <w:r>
        <w:t>タイムスケジュールは対面による講義とは別に設定すること</w:t>
      </w:r>
    </w:p>
    <w:p w14:paraId="070FFF17" w14:textId="44A86643" w:rsidR="00550650" w:rsidRDefault="6E54D434" w:rsidP="00550650">
      <w:pPr>
        <w:pStyle w:val="a3"/>
        <w:numPr>
          <w:ilvl w:val="2"/>
          <w:numId w:val="1"/>
        </w:numPr>
        <w:ind w:leftChars="0"/>
      </w:pPr>
      <w:r>
        <w:t>対面による講義そのままのスケジュールでは認められない</w:t>
      </w:r>
    </w:p>
    <w:p w14:paraId="5476943A" w14:textId="1DC440F5" w:rsidR="009C2E6C" w:rsidRPr="00CB787B" w:rsidRDefault="6E54D434" w:rsidP="00550650">
      <w:pPr>
        <w:pStyle w:val="a3"/>
        <w:numPr>
          <w:ilvl w:val="2"/>
          <w:numId w:val="1"/>
        </w:numPr>
        <w:ind w:leftChars="0"/>
        <w:rPr>
          <w:color w:val="4472C4" w:themeColor="accent1"/>
        </w:rPr>
      </w:pPr>
      <w:r>
        <w:t>対面での講義の基準時間100分を大幅に超える時間を確保すること</w:t>
      </w:r>
    </w:p>
    <w:p w14:paraId="52E62214" w14:textId="68F2B0BB" w:rsidR="009C2E6C" w:rsidRDefault="6E54D434" w:rsidP="00550650">
      <w:pPr>
        <w:pStyle w:val="a3"/>
        <w:numPr>
          <w:ilvl w:val="3"/>
          <w:numId w:val="1"/>
        </w:numPr>
        <w:ind w:leftChars="0"/>
      </w:pPr>
      <w:r>
        <w:t>オンライン実施の場合、対面での講義以上に受講生に負担がかかること、運営上の配慮が対面より多く必要なことから、対面での講義の1.２〜1.５倍程度の時間を確保しつつ、十分な休憩時間もとる必要がある</w:t>
      </w:r>
    </w:p>
    <w:p w14:paraId="424C0991" w14:textId="393A3DC5" w:rsidR="00F5286D" w:rsidRDefault="6E54D434" w:rsidP="00636E59">
      <w:pPr>
        <w:pStyle w:val="a3"/>
        <w:numPr>
          <w:ilvl w:val="1"/>
          <w:numId w:val="1"/>
        </w:numPr>
        <w:ind w:leftChars="0"/>
      </w:pPr>
      <w:r>
        <w:t>映像・音声またはテキストによる双方向的通信で即時性が確保されていること</w:t>
      </w:r>
    </w:p>
    <w:p w14:paraId="4AC6BFF5" w14:textId="56878B44" w:rsidR="00636E59" w:rsidRDefault="6E54D434" w:rsidP="6E54D434">
      <w:pPr>
        <w:pStyle w:val="a3"/>
        <w:numPr>
          <w:ilvl w:val="2"/>
          <w:numId w:val="1"/>
        </w:numPr>
        <w:ind w:leftChars="0"/>
      </w:pPr>
      <w:r>
        <w:t>ライブによるオンライン講義であること</w:t>
      </w:r>
    </w:p>
    <w:p w14:paraId="281F29B4" w14:textId="6FC0ECBA" w:rsidR="001F55B6" w:rsidRDefault="6E54D434" w:rsidP="001F55B6">
      <w:pPr>
        <w:pStyle w:val="a3"/>
        <w:numPr>
          <w:ilvl w:val="2"/>
          <w:numId w:val="1"/>
        </w:numPr>
        <w:ind w:leftChars="0"/>
      </w:pPr>
      <w:r>
        <w:t>オンデマンドでの配信講義は不可とする</w:t>
      </w:r>
    </w:p>
    <w:p w14:paraId="07670261" w14:textId="1314C497" w:rsidR="00734390" w:rsidRDefault="6E54D434" w:rsidP="00636E59">
      <w:pPr>
        <w:pStyle w:val="a3"/>
        <w:numPr>
          <w:ilvl w:val="1"/>
          <w:numId w:val="1"/>
        </w:numPr>
        <w:ind w:leftChars="0"/>
      </w:pPr>
      <w:r>
        <w:t>事前に受講生のオンラインスキルを確認し、滞りなく、オンライン接続できる技量があることを確認すること</w:t>
      </w:r>
    </w:p>
    <w:p w14:paraId="1EC686C3" w14:textId="76B41D63" w:rsidR="00734390" w:rsidRDefault="6E54D434" w:rsidP="00636E59">
      <w:pPr>
        <w:pStyle w:val="a3"/>
        <w:numPr>
          <w:ilvl w:val="1"/>
          <w:numId w:val="1"/>
        </w:numPr>
        <w:ind w:leftChars="0"/>
      </w:pPr>
      <w:r>
        <w:t>講義開催までに複数回の接続及びオンライン会議ソフトの基本技能の習得・確認の練習を行う</w:t>
      </w:r>
      <w:r>
        <w:lastRenderedPageBreak/>
        <w:t>こと</w:t>
      </w:r>
    </w:p>
    <w:p w14:paraId="76D85619" w14:textId="3DC5571A" w:rsidR="00DE5A50" w:rsidRDefault="6E54D434" w:rsidP="00636E59">
      <w:pPr>
        <w:pStyle w:val="a3"/>
        <w:numPr>
          <w:ilvl w:val="1"/>
          <w:numId w:val="1"/>
        </w:numPr>
        <w:ind w:leftChars="0"/>
      </w:pPr>
      <w:r>
        <w:t>講義実施時のスタッフについて、講師以外に運営スタッフの確保及び任務分担ができていること</w:t>
      </w:r>
    </w:p>
    <w:p w14:paraId="3F73E0EF" w14:textId="47E5E8FA" w:rsidR="00597338" w:rsidRDefault="00597338" w:rsidP="00597338">
      <w:pPr>
        <w:pStyle w:val="a3"/>
        <w:numPr>
          <w:ilvl w:val="2"/>
          <w:numId w:val="1"/>
        </w:numPr>
        <w:ind w:leftChars="0"/>
      </w:pPr>
      <w:r>
        <w:rPr>
          <w:rFonts w:hint="eastAsia"/>
        </w:rPr>
        <w:t>通常、オンラインでの講義では、３〜5名の運営スタッフの確保</w:t>
      </w:r>
      <w:r w:rsidR="00FF50FE">
        <w:rPr>
          <w:rFonts w:hint="eastAsia"/>
        </w:rPr>
        <w:t>を必須とする</w:t>
      </w:r>
    </w:p>
    <w:p w14:paraId="2A4AD9A5" w14:textId="07DA04C9" w:rsidR="00597338" w:rsidRDefault="00597338" w:rsidP="00597338">
      <w:pPr>
        <w:pStyle w:val="a3"/>
        <w:numPr>
          <w:ilvl w:val="2"/>
          <w:numId w:val="1"/>
        </w:numPr>
        <w:ind w:leftChars="0"/>
      </w:pPr>
      <w:r>
        <w:rPr>
          <w:rFonts w:hint="eastAsia"/>
        </w:rPr>
        <w:t>運営スタッフの役割分担</w:t>
      </w:r>
      <w:r w:rsidR="00FF50FE">
        <w:rPr>
          <w:rFonts w:hint="eastAsia"/>
        </w:rPr>
        <w:t>例</w:t>
      </w:r>
      <w:r>
        <w:rPr>
          <w:rFonts w:hint="eastAsia"/>
        </w:rPr>
        <w:t>：司会進行、出席確認、受講生フォロー</w:t>
      </w:r>
    </w:p>
    <w:p w14:paraId="00C0534F" w14:textId="5E3FFD08" w:rsidR="00597338" w:rsidRDefault="6E54D434" w:rsidP="00597338">
      <w:pPr>
        <w:pStyle w:val="a3"/>
        <w:numPr>
          <w:ilvl w:val="1"/>
          <w:numId w:val="1"/>
        </w:numPr>
        <w:ind w:leftChars="0"/>
      </w:pPr>
      <w:r>
        <w:t>出席確認の方法、受講認定の基準を明確にしていること</w:t>
      </w:r>
    </w:p>
    <w:p w14:paraId="0CC17977" w14:textId="79B4D11F" w:rsidR="00597338" w:rsidRDefault="00597338" w:rsidP="00597338">
      <w:pPr>
        <w:pStyle w:val="a3"/>
        <w:numPr>
          <w:ilvl w:val="2"/>
          <w:numId w:val="1"/>
        </w:numPr>
        <w:ind w:leftChars="0"/>
      </w:pPr>
      <w:r>
        <w:rPr>
          <w:rFonts w:hint="eastAsia"/>
        </w:rPr>
        <w:t>カメラオンで顔が見られるようにする、チャットによるテキストでのやり取り</w:t>
      </w:r>
      <w:r w:rsidR="00C34F29">
        <w:rPr>
          <w:rFonts w:hint="eastAsia"/>
        </w:rPr>
        <w:t>で</w:t>
      </w:r>
      <w:r>
        <w:rPr>
          <w:rFonts w:hint="eastAsia"/>
        </w:rPr>
        <w:t>確認するなど</w:t>
      </w:r>
      <w:r w:rsidR="00C34F29">
        <w:rPr>
          <w:rFonts w:hint="eastAsia"/>
        </w:rPr>
        <w:t>、</w:t>
      </w:r>
      <w:r>
        <w:rPr>
          <w:rFonts w:hint="eastAsia"/>
        </w:rPr>
        <w:t>出席確認を行う具体的な方法の明示</w:t>
      </w:r>
      <w:r w:rsidR="00FF50FE">
        <w:rPr>
          <w:rFonts w:hint="eastAsia"/>
        </w:rPr>
        <w:t>すること</w:t>
      </w:r>
    </w:p>
    <w:p w14:paraId="534A4AD3" w14:textId="52C1DF26" w:rsidR="00597338" w:rsidRDefault="00597338" w:rsidP="00597338">
      <w:pPr>
        <w:pStyle w:val="a3"/>
        <w:numPr>
          <w:ilvl w:val="2"/>
          <w:numId w:val="1"/>
        </w:numPr>
        <w:ind w:leftChars="0"/>
      </w:pPr>
      <w:r>
        <w:rPr>
          <w:rFonts w:hint="eastAsia"/>
        </w:rPr>
        <w:t>講義中、退出していないことを確認する方法、休憩時間後に講義に戻っていることの確認方法の明示</w:t>
      </w:r>
      <w:r w:rsidR="00FF50FE">
        <w:rPr>
          <w:rFonts w:hint="eastAsia"/>
        </w:rPr>
        <w:t>をすること</w:t>
      </w:r>
    </w:p>
    <w:p w14:paraId="255DA912" w14:textId="4DA48420" w:rsidR="00734390" w:rsidRPr="00FF50FE" w:rsidRDefault="6E54D434" w:rsidP="00636E59">
      <w:pPr>
        <w:pStyle w:val="a3"/>
        <w:numPr>
          <w:ilvl w:val="1"/>
          <w:numId w:val="1"/>
        </w:numPr>
        <w:ind w:leftChars="0"/>
      </w:pPr>
      <w:r>
        <w:t>以上の条件を満たした上で、機構にオンラインでの講義開催を申請し許可を受けること</w:t>
      </w:r>
    </w:p>
    <w:p w14:paraId="0D4B7CA6" w14:textId="26F9E485" w:rsidR="00550650" w:rsidRPr="0031220D" w:rsidRDefault="0031220D" w:rsidP="0031220D">
      <w:pPr>
        <w:jc w:val="center"/>
        <w:rPr>
          <w:rFonts w:asciiTheme="majorEastAsia" w:eastAsiaTheme="majorEastAsia" w:hAnsiTheme="majorEastAsia"/>
          <w:color w:val="FF0000"/>
          <w:sz w:val="22"/>
          <w:szCs w:val="28"/>
        </w:rPr>
      </w:pPr>
      <w:r w:rsidRPr="0031220D">
        <w:rPr>
          <w:rFonts w:asciiTheme="majorEastAsia" w:eastAsiaTheme="majorEastAsia" w:hAnsiTheme="majorEastAsia" w:hint="eastAsia"/>
          <w:color w:val="FF0000"/>
          <w:sz w:val="22"/>
          <w:szCs w:val="28"/>
        </w:rPr>
        <w:t>申請書提出先：</w:t>
      </w:r>
      <w:r w:rsidRPr="0031220D">
        <w:rPr>
          <w:rFonts w:asciiTheme="majorEastAsia" w:eastAsiaTheme="majorEastAsia" w:hAnsiTheme="majorEastAsia"/>
          <w:color w:val="FF0000"/>
          <w:sz w:val="22"/>
          <w:szCs w:val="28"/>
        </w:rPr>
        <w:t>starrysky@star-sommelier.org</w:t>
      </w:r>
    </w:p>
    <w:p w14:paraId="21455533" w14:textId="77777777" w:rsidR="006E7304" w:rsidRDefault="00734390" w:rsidP="00734390">
      <w:pPr>
        <w:pStyle w:val="a3"/>
        <w:numPr>
          <w:ilvl w:val="0"/>
          <w:numId w:val="1"/>
        </w:numPr>
        <w:ind w:leftChars="0"/>
      </w:pPr>
      <w:r>
        <w:rPr>
          <w:rFonts w:hint="eastAsia"/>
        </w:rPr>
        <w:t>講座のオンライン開催実施のフロー</w:t>
      </w:r>
    </w:p>
    <w:p w14:paraId="3340ABCA" w14:textId="6F8A21F3" w:rsidR="00734390" w:rsidRDefault="006E7304" w:rsidP="006E7304">
      <w:pPr>
        <w:pStyle w:val="a3"/>
        <w:ind w:leftChars="0" w:left="420"/>
      </w:pPr>
      <w:r>
        <w:rPr>
          <w:noProof/>
        </w:rPr>
        <w:drawing>
          <wp:inline distT="0" distB="0" distL="0" distR="0" wp14:anchorId="5EFB9FB0" wp14:editId="3C2BB23F">
            <wp:extent cx="5882005" cy="5688189"/>
            <wp:effectExtent l="25400" t="12700" r="10795" b="27305"/>
            <wp:docPr id="2" name="図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2B95028A" w14:textId="6D3D5ACB" w:rsidR="009C28CB" w:rsidRDefault="009C28CB" w:rsidP="009C28CB">
      <w:r>
        <w:rPr>
          <w:rFonts w:hint="eastAsia"/>
        </w:rPr>
        <w:lastRenderedPageBreak/>
        <w:t>（別紙１）</w:t>
      </w:r>
    </w:p>
    <w:p w14:paraId="65D11D1F" w14:textId="0445A1A2" w:rsidR="009C28CB" w:rsidRDefault="009C28CB" w:rsidP="009C28CB">
      <w:r>
        <w:rPr>
          <w:rFonts w:hint="eastAsia"/>
        </w:rPr>
        <w:t>星空案内人養成講座　オンライン実施　事前チェックシート</w:t>
      </w:r>
    </w:p>
    <w:tbl>
      <w:tblPr>
        <w:tblStyle w:val="a4"/>
        <w:tblW w:w="0" w:type="auto"/>
        <w:tblLook w:val="04A0" w:firstRow="1" w:lastRow="0" w:firstColumn="1" w:lastColumn="0" w:noHBand="0" w:noVBand="1"/>
      </w:tblPr>
      <w:tblGrid>
        <w:gridCol w:w="1126"/>
        <w:gridCol w:w="7351"/>
      </w:tblGrid>
      <w:tr w:rsidR="00E350A7" w14:paraId="424310B9" w14:textId="77777777" w:rsidTr="6E54D434">
        <w:trPr>
          <w:trHeight w:val="630"/>
        </w:trPr>
        <w:tc>
          <w:tcPr>
            <w:tcW w:w="1126" w:type="dxa"/>
            <w:vAlign w:val="center"/>
          </w:tcPr>
          <w:p w14:paraId="55EDD2E7" w14:textId="5B4878F5" w:rsidR="00E350A7" w:rsidRDefault="00E350A7" w:rsidP="00E350A7">
            <w:pPr>
              <w:jc w:val="center"/>
            </w:pPr>
            <w:r>
              <w:rPr>
                <w:rFonts w:hint="eastAsia"/>
              </w:rPr>
              <w:t>チェック</w:t>
            </w:r>
          </w:p>
        </w:tc>
        <w:tc>
          <w:tcPr>
            <w:tcW w:w="7351" w:type="dxa"/>
            <w:vAlign w:val="center"/>
          </w:tcPr>
          <w:p w14:paraId="1FC0CB46" w14:textId="704EB0A7" w:rsidR="00E350A7" w:rsidRDefault="00E350A7" w:rsidP="00E350A7">
            <w:r>
              <w:rPr>
                <w:rFonts w:hint="eastAsia"/>
              </w:rPr>
              <w:t>チェック項目</w:t>
            </w:r>
          </w:p>
        </w:tc>
      </w:tr>
      <w:tr w:rsidR="00E350A7" w14:paraId="2DB263F2" w14:textId="77777777" w:rsidTr="6E54D434">
        <w:trPr>
          <w:trHeight w:val="630"/>
        </w:trPr>
        <w:tc>
          <w:tcPr>
            <w:tcW w:w="1126" w:type="dxa"/>
            <w:vAlign w:val="center"/>
          </w:tcPr>
          <w:p w14:paraId="21E5704F" w14:textId="70483218" w:rsidR="00E350A7" w:rsidRDefault="00E350A7" w:rsidP="00E350A7">
            <w:pPr>
              <w:jc w:val="center"/>
            </w:pPr>
            <w:r>
              <w:rPr>
                <w:rFonts w:hint="eastAsia"/>
              </w:rPr>
              <w:t>□</w:t>
            </w:r>
          </w:p>
        </w:tc>
        <w:tc>
          <w:tcPr>
            <w:tcW w:w="7351" w:type="dxa"/>
            <w:vAlign w:val="center"/>
          </w:tcPr>
          <w:p w14:paraId="7A125E23" w14:textId="094F7EA7" w:rsidR="00E350A7" w:rsidRDefault="00E350A7" w:rsidP="00E350A7">
            <w:r>
              <w:rPr>
                <w:rFonts w:hint="eastAsia"/>
              </w:rPr>
              <w:t>機構への事前相談を行いましたか</w:t>
            </w:r>
            <w:r w:rsidR="009A2A05">
              <w:rPr>
                <w:rFonts w:hint="eastAsia"/>
              </w:rPr>
              <w:t>。</w:t>
            </w:r>
          </w:p>
        </w:tc>
      </w:tr>
      <w:tr w:rsidR="00E350A7" w14:paraId="7CDE8D55" w14:textId="77777777" w:rsidTr="6E54D434">
        <w:trPr>
          <w:trHeight w:val="630"/>
        </w:trPr>
        <w:tc>
          <w:tcPr>
            <w:tcW w:w="1126" w:type="dxa"/>
            <w:vAlign w:val="center"/>
          </w:tcPr>
          <w:p w14:paraId="2FB0FEE0" w14:textId="1101EBF9" w:rsidR="00E350A7" w:rsidRDefault="00E350A7" w:rsidP="00E350A7">
            <w:pPr>
              <w:jc w:val="center"/>
            </w:pPr>
            <w:r>
              <w:rPr>
                <w:rFonts w:hint="eastAsia"/>
              </w:rPr>
              <w:t>□</w:t>
            </w:r>
          </w:p>
        </w:tc>
        <w:tc>
          <w:tcPr>
            <w:tcW w:w="7351" w:type="dxa"/>
            <w:vAlign w:val="center"/>
          </w:tcPr>
          <w:p w14:paraId="342EA78D" w14:textId="369FB075" w:rsidR="00E350A7" w:rsidRDefault="00E350A7" w:rsidP="00E350A7">
            <w:r>
              <w:rPr>
                <w:rFonts w:hint="eastAsia"/>
              </w:rPr>
              <w:t>対面で実施できない外的な要因が明らかですか</w:t>
            </w:r>
            <w:r w:rsidR="009A2A05">
              <w:rPr>
                <w:rFonts w:hint="eastAsia"/>
              </w:rPr>
              <w:t>。</w:t>
            </w:r>
          </w:p>
        </w:tc>
      </w:tr>
      <w:tr w:rsidR="007C68C8" w14:paraId="24575566" w14:textId="77777777" w:rsidTr="6E54D434">
        <w:trPr>
          <w:trHeight w:val="630"/>
        </w:trPr>
        <w:tc>
          <w:tcPr>
            <w:tcW w:w="1126" w:type="dxa"/>
            <w:vAlign w:val="center"/>
          </w:tcPr>
          <w:p w14:paraId="0E48D834" w14:textId="7A265790" w:rsidR="007C68C8" w:rsidRDefault="007C68C8" w:rsidP="00E350A7">
            <w:pPr>
              <w:jc w:val="center"/>
            </w:pPr>
            <w:r>
              <w:rPr>
                <w:rFonts w:hint="eastAsia"/>
              </w:rPr>
              <w:t>□</w:t>
            </w:r>
          </w:p>
        </w:tc>
        <w:tc>
          <w:tcPr>
            <w:tcW w:w="7351" w:type="dxa"/>
            <w:vAlign w:val="center"/>
          </w:tcPr>
          <w:p w14:paraId="1B9AFFE3" w14:textId="1DAE1A92" w:rsidR="007C68C8" w:rsidRDefault="007C68C8" w:rsidP="00E350A7">
            <w:r>
              <w:rPr>
                <w:rFonts w:hint="eastAsia"/>
              </w:rPr>
              <w:t>オンラインで開催するのは養成講座全体ではなく、一部の科目ですか</w:t>
            </w:r>
            <w:r w:rsidR="009A2A05">
              <w:rPr>
                <w:rFonts w:hint="eastAsia"/>
              </w:rPr>
              <w:t>。</w:t>
            </w:r>
          </w:p>
        </w:tc>
      </w:tr>
      <w:tr w:rsidR="00E350A7" w14:paraId="17139701" w14:textId="77777777" w:rsidTr="6E54D434">
        <w:trPr>
          <w:trHeight w:val="601"/>
        </w:trPr>
        <w:tc>
          <w:tcPr>
            <w:tcW w:w="1126" w:type="dxa"/>
            <w:vAlign w:val="center"/>
          </w:tcPr>
          <w:p w14:paraId="00E0F02B" w14:textId="11C658E5" w:rsidR="00E350A7" w:rsidRDefault="00E350A7" w:rsidP="00E350A7">
            <w:pPr>
              <w:jc w:val="center"/>
            </w:pPr>
            <w:r>
              <w:rPr>
                <w:rFonts w:hint="eastAsia"/>
              </w:rPr>
              <w:t>□</w:t>
            </w:r>
          </w:p>
        </w:tc>
        <w:tc>
          <w:tcPr>
            <w:tcW w:w="7351" w:type="dxa"/>
            <w:vAlign w:val="center"/>
          </w:tcPr>
          <w:p w14:paraId="506A3F84" w14:textId="5B3D0286" w:rsidR="00E350A7" w:rsidRDefault="00E350A7" w:rsidP="00E350A7">
            <w:r>
              <w:rPr>
                <w:rFonts w:hint="eastAsia"/>
              </w:rPr>
              <w:t>実施する科目は講義科目ですか</w:t>
            </w:r>
            <w:r w:rsidR="009A2A05">
              <w:rPr>
                <w:rFonts w:hint="eastAsia"/>
              </w:rPr>
              <w:t>。</w:t>
            </w:r>
          </w:p>
        </w:tc>
      </w:tr>
      <w:tr w:rsidR="00550650" w14:paraId="53240CDA" w14:textId="77777777" w:rsidTr="6E54D434">
        <w:trPr>
          <w:trHeight w:val="601"/>
        </w:trPr>
        <w:tc>
          <w:tcPr>
            <w:tcW w:w="1126" w:type="dxa"/>
            <w:vAlign w:val="center"/>
          </w:tcPr>
          <w:p w14:paraId="622A0CF1" w14:textId="773F0E35" w:rsidR="00550650" w:rsidRDefault="00550650" w:rsidP="00E350A7">
            <w:pPr>
              <w:jc w:val="center"/>
            </w:pPr>
            <w:r>
              <w:rPr>
                <w:rFonts w:hint="eastAsia"/>
              </w:rPr>
              <w:t>□</w:t>
            </w:r>
          </w:p>
        </w:tc>
        <w:tc>
          <w:tcPr>
            <w:tcW w:w="7351" w:type="dxa"/>
            <w:vAlign w:val="center"/>
          </w:tcPr>
          <w:p w14:paraId="023F581D" w14:textId="1A8BD542" w:rsidR="00550650" w:rsidRPr="00550650" w:rsidRDefault="00550650" w:rsidP="00E350A7">
            <w:r>
              <w:rPr>
                <w:rFonts w:hint="eastAsia"/>
              </w:rPr>
              <w:t>オンラインによる講義の場合、タイムスケジュールは対面による講義とは別日程で講義時間が十分確保されたものとなっていますか</w:t>
            </w:r>
            <w:r w:rsidR="009A2A05">
              <w:rPr>
                <w:rFonts w:hint="eastAsia"/>
              </w:rPr>
              <w:t>。</w:t>
            </w:r>
          </w:p>
        </w:tc>
      </w:tr>
      <w:tr w:rsidR="00E350A7" w14:paraId="0A23D61D" w14:textId="77777777" w:rsidTr="6E54D434">
        <w:trPr>
          <w:trHeight w:val="630"/>
        </w:trPr>
        <w:tc>
          <w:tcPr>
            <w:tcW w:w="1126" w:type="dxa"/>
            <w:vAlign w:val="center"/>
          </w:tcPr>
          <w:p w14:paraId="6594BD74" w14:textId="3162E71A" w:rsidR="00E350A7" w:rsidRDefault="00E350A7" w:rsidP="00E350A7">
            <w:pPr>
              <w:jc w:val="center"/>
            </w:pPr>
            <w:r>
              <w:rPr>
                <w:rFonts w:hint="eastAsia"/>
              </w:rPr>
              <w:t>□</w:t>
            </w:r>
          </w:p>
        </w:tc>
        <w:tc>
          <w:tcPr>
            <w:tcW w:w="7351" w:type="dxa"/>
            <w:vAlign w:val="center"/>
          </w:tcPr>
          <w:p w14:paraId="1634FEE8" w14:textId="4FD769C2" w:rsidR="00E350A7" w:rsidRDefault="6E54D434" w:rsidP="00E350A7">
            <w:r>
              <w:t>ライブによるオンライン講義ですか。</w:t>
            </w:r>
          </w:p>
        </w:tc>
      </w:tr>
      <w:tr w:rsidR="00E350A7" w14:paraId="23E7524A" w14:textId="77777777" w:rsidTr="6E54D434">
        <w:trPr>
          <w:trHeight w:val="630"/>
        </w:trPr>
        <w:tc>
          <w:tcPr>
            <w:tcW w:w="1126" w:type="dxa"/>
            <w:vAlign w:val="center"/>
          </w:tcPr>
          <w:p w14:paraId="1BD9C31F" w14:textId="3A488CDF" w:rsidR="00E350A7" w:rsidRDefault="00E350A7" w:rsidP="00E350A7">
            <w:pPr>
              <w:jc w:val="center"/>
            </w:pPr>
            <w:r>
              <w:rPr>
                <w:rFonts w:hint="eastAsia"/>
              </w:rPr>
              <w:t>□</w:t>
            </w:r>
          </w:p>
        </w:tc>
        <w:tc>
          <w:tcPr>
            <w:tcW w:w="7351" w:type="dxa"/>
            <w:vAlign w:val="center"/>
          </w:tcPr>
          <w:p w14:paraId="0C1F32AA" w14:textId="0BF92F0E" w:rsidR="00E350A7" w:rsidRDefault="6E54D434" w:rsidP="00E350A7">
            <w:r>
              <w:t>音声またはテキストによる双方向性・即時性が確保されていますか。</w:t>
            </w:r>
          </w:p>
        </w:tc>
      </w:tr>
      <w:tr w:rsidR="00E350A7" w14:paraId="22A02277" w14:textId="77777777" w:rsidTr="6E54D434">
        <w:trPr>
          <w:trHeight w:val="595"/>
        </w:trPr>
        <w:tc>
          <w:tcPr>
            <w:tcW w:w="1126" w:type="dxa"/>
            <w:vAlign w:val="center"/>
          </w:tcPr>
          <w:p w14:paraId="7C4CB300" w14:textId="0C5118F3" w:rsidR="00E350A7" w:rsidRDefault="00E350A7" w:rsidP="00E350A7">
            <w:pPr>
              <w:jc w:val="center"/>
            </w:pPr>
            <w:r>
              <w:rPr>
                <w:rFonts w:hint="eastAsia"/>
              </w:rPr>
              <w:t>□</w:t>
            </w:r>
          </w:p>
        </w:tc>
        <w:tc>
          <w:tcPr>
            <w:tcW w:w="7351" w:type="dxa"/>
            <w:vAlign w:val="center"/>
          </w:tcPr>
          <w:p w14:paraId="257C0A34" w14:textId="565C509F" w:rsidR="00E350A7" w:rsidRDefault="00E350A7" w:rsidP="00E350A7">
            <w:r>
              <w:rPr>
                <w:rFonts w:hint="eastAsia"/>
              </w:rPr>
              <w:t>事前に受講生のオンラインスキルを確認し、滞りなく、オンライン接続できる技量があることを確認していますか。または、確認する計画がありますか</w:t>
            </w:r>
          </w:p>
        </w:tc>
      </w:tr>
      <w:tr w:rsidR="00E350A7" w14:paraId="481EE807" w14:textId="77777777" w:rsidTr="6E54D434">
        <w:trPr>
          <w:trHeight w:val="435"/>
        </w:trPr>
        <w:tc>
          <w:tcPr>
            <w:tcW w:w="1126" w:type="dxa"/>
            <w:vAlign w:val="center"/>
          </w:tcPr>
          <w:p w14:paraId="1EE9D23D" w14:textId="2D755BD7" w:rsidR="00E350A7" w:rsidRDefault="00E350A7" w:rsidP="00E350A7">
            <w:pPr>
              <w:jc w:val="center"/>
            </w:pPr>
            <w:r>
              <w:rPr>
                <w:rFonts w:hint="eastAsia"/>
              </w:rPr>
              <w:t>□</w:t>
            </w:r>
          </w:p>
        </w:tc>
        <w:tc>
          <w:tcPr>
            <w:tcW w:w="7351" w:type="dxa"/>
            <w:vAlign w:val="center"/>
          </w:tcPr>
          <w:p w14:paraId="0B333FB0" w14:textId="13BCD2AF" w:rsidR="00E350A7" w:rsidRDefault="00E350A7" w:rsidP="00E350A7">
            <w:r>
              <w:rPr>
                <w:rFonts w:hint="eastAsia"/>
              </w:rPr>
              <w:t>講義開催までに複数回の接続及びオンライン会議ソフトの基本技能の習得・確認の機会がありますか</w:t>
            </w:r>
          </w:p>
        </w:tc>
      </w:tr>
      <w:tr w:rsidR="00597338" w14:paraId="63934BB5" w14:textId="77777777" w:rsidTr="6E54D434">
        <w:trPr>
          <w:trHeight w:val="572"/>
        </w:trPr>
        <w:tc>
          <w:tcPr>
            <w:tcW w:w="1126" w:type="dxa"/>
            <w:vAlign w:val="center"/>
          </w:tcPr>
          <w:p w14:paraId="3E89F993" w14:textId="06DE9A19" w:rsidR="00597338" w:rsidRDefault="00597338" w:rsidP="00E350A7">
            <w:pPr>
              <w:jc w:val="center"/>
            </w:pPr>
            <w:r>
              <w:rPr>
                <w:rFonts w:hint="eastAsia"/>
              </w:rPr>
              <w:t>□</w:t>
            </w:r>
          </w:p>
        </w:tc>
        <w:tc>
          <w:tcPr>
            <w:tcW w:w="7351" w:type="dxa"/>
            <w:vAlign w:val="center"/>
          </w:tcPr>
          <w:p w14:paraId="4E385EA2" w14:textId="7881498E" w:rsidR="00597338" w:rsidRDefault="00597338" w:rsidP="00E350A7">
            <w:r>
              <w:rPr>
                <w:rFonts w:hint="eastAsia"/>
              </w:rPr>
              <w:t>講師以外に運営スタッフの確保及び任務分担ができていますか</w:t>
            </w:r>
            <w:r w:rsidR="009A2A05">
              <w:rPr>
                <w:rFonts w:hint="eastAsia"/>
              </w:rPr>
              <w:t>。または、任務分担をするための準備ができていますか。</w:t>
            </w:r>
          </w:p>
        </w:tc>
      </w:tr>
      <w:tr w:rsidR="00597338" w14:paraId="35B68972" w14:textId="77777777" w:rsidTr="6E54D434">
        <w:trPr>
          <w:trHeight w:val="669"/>
        </w:trPr>
        <w:tc>
          <w:tcPr>
            <w:tcW w:w="1126" w:type="dxa"/>
            <w:vAlign w:val="center"/>
          </w:tcPr>
          <w:p w14:paraId="3B24E8A0" w14:textId="4CA66F3B" w:rsidR="00597338" w:rsidRDefault="00597338" w:rsidP="00E350A7">
            <w:pPr>
              <w:jc w:val="center"/>
            </w:pPr>
            <w:r>
              <w:rPr>
                <w:rFonts w:hint="eastAsia"/>
              </w:rPr>
              <w:t>□</w:t>
            </w:r>
          </w:p>
        </w:tc>
        <w:tc>
          <w:tcPr>
            <w:tcW w:w="7351" w:type="dxa"/>
            <w:vAlign w:val="center"/>
          </w:tcPr>
          <w:p w14:paraId="11FD190C" w14:textId="443FC1DA" w:rsidR="00597338" w:rsidRDefault="00597338" w:rsidP="00E350A7">
            <w:r>
              <w:rPr>
                <w:rFonts w:hint="eastAsia"/>
              </w:rPr>
              <w:t>出席の確認方法、受講認定の基準を明確にしていますか</w:t>
            </w:r>
            <w:r w:rsidR="009A2A05">
              <w:rPr>
                <w:rFonts w:hint="eastAsia"/>
              </w:rPr>
              <w:t>。</w:t>
            </w:r>
          </w:p>
        </w:tc>
      </w:tr>
    </w:tbl>
    <w:p w14:paraId="3BC3216B" w14:textId="5E981442" w:rsidR="00E350A7" w:rsidRDefault="00E350A7" w:rsidP="009C28CB"/>
    <w:p w14:paraId="0B4DFED2" w14:textId="77777777" w:rsidR="00E350A7" w:rsidRDefault="00E350A7">
      <w:pPr>
        <w:widowControl/>
        <w:jc w:val="left"/>
      </w:pPr>
      <w:r>
        <w:br w:type="page"/>
      </w:r>
    </w:p>
    <w:p w14:paraId="590637D0" w14:textId="7107EE96" w:rsidR="00E350A7" w:rsidRPr="00FF50FE" w:rsidRDefault="00E350A7" w:rsidP="009C28CB">
      <w:r>
        <w:rPr>
          <w:rFonts w:hint="eastAsia"/>
        </w:rPr>
        <w:lastRenderedPageBreak/>
        <w:t>（別紙２）</w:t>
      </w:r>
    </w:p>
    <w:p w14:paraId="5858F45D" w14:textId="48093B4B" w:rsidR="00DB5647" w:rsidRPr="00FF50FE" w:rsidRDefault="00DB5647" w:rsidP="00DE5A50">
      <w:pPr>
        <w:jc w:val="center"/>
      </w:pPr>
      <w:r w:rsidRPr="00FF50FE">
        <w:rPr>
          <w:rFonts w:hint="eastAsia"/>
        </w:rPr>
        <w:t>星空案内人養成講座　オンライン講義開催申請書</w:t>
      </w:r>
    </w:p>
    <w:p w14:paraId="25347B68" w14:textId="696F1720" w:rsidR="00DB5647" w:rsidRPr="00FF50FE" w:rsidRDefault="00DB5647" w:rsidP="009C28CB"/>
    <w:p w14:paraId="65D7185D" w14:textId="532ECFA4" w:rsidR="00DB5647" w:rsidRPr="00FF50FE" w:rsidRDefault="00DE5A50" w:rsidP="00DE5A50">
      <w:pPr>
        <w:jc w:val="right"/>
      </w:pPr>
      <w:r w:rsidRPr="00FF50FE">
        <w:rPr>
          <w:rFonts w:hint="eastAsia"/>
        </w:rPr>
        <w:t>年　　月　　日</w:t>
      </w:r>
    </w:p>
    <w:p w14:paraId="45E0AC7B" w14:textId="5745C5B8" w:rsidR="00DE5A50" w:rsidRPr="00FF50FE" w:rsidRDefault="00DE5A50" w:rsidP="009C28CB"/>
    <w:p w14:paraId="2ABF1849" w14:textId="40A67293" w:rsidR="00DE5A50" w:rsidRPr="00FF50FE" w:rsidRDefault="00DE5A50" w:rsidP="009C28CB">
      <w:r w:rsidRPr="00FF50FE">
        <w:rPr>
          <w:rFonts w:hint="eastAsia"/>
        </w:rPr>
        <w:t>星空案内人資格認定制度運営機構長　殿</w:t>
      </w:r>
    </w:p>
    <w:p w14:paraId="4C864A57" w14:textId="56DEDCBF" w:rsidR="00DE5A50" w:rsidRPr="00FF50FE" w:rsidRDefault="00DE5A50" w:rsidP="009C28CB"/>
    <w:p w14:paraId="3EC76FDE" w14:textId="0DEB2D07" w:rsidR="00DE5A50" w:rsidRPr="00FF50FE" w:rsidRDefault="6E54D434" w:rsidP="009C28CB">
      <w:r>
        <w:t xml:space="preserve">　下記の通り、星空案内人養成講座（講義科目）のオンライン開催について申請します。</w:t>
      </w:r>
    </w:p>
    <w:p w14:paraId="22C29E4A" w14:textId="1F3F3289" w:rsidR="00DE5A50" w:rsidRPr="00FF50FE" w:rsidRDefault="00DE5A50" w:rsidP="009C28CB"/>
    <w:p w14:paraId="24D78FC9" w14:textId="77777777" w:rsidR="00006F6D" w:rsidRDefault="00006F6D" w:rsidP="00006F6D">
      <w:pPr>
        <w:pStyle w:val="a3"/>
        <w:numPr>
          <w:ilvl w:val="0"/>
          <w:numId w:val="2"/>
        </w:numPr>
        <w:ind w:leftChars="0"/>
      </w:pPr>
      <w:r>
        <w:rPr>
          <w:rFonts w:hint="eastAsia"/>
        </w:rPr>
        <w:t>実施団体名</w:t>
      </w:r>
    </w:p>
    <w:p w14:paraId="7CB3DBAC" w14:textId="77777777" w:rsidR="00006F6D" w:rsidRDefault="00006F6D" w:rsidP="00006F6D">
      <w:pPr>
        <w:pStyle w:val="a3"/>
        <w:ind w:leftChars="0" w:left="420"/>
      </w:pPr>
    </w:p>
    <w:p w14:paraId="1AFF4488" w14:textId="77777777" w:rsidR="00006F6D" w:rsidRDefault="00006F6D" w:rsidP="00006F6D">
      <w:pPr>
        <w:pStyle w:val="a3"/>
        <w:numPr>
          <w:ilvl w:val="0"/>
          <w:numId w:val="2"/>
        </w:numPr>
        <w:ind w:leftChars="0"/>
      </w:pPr>
      <w:r>
        <w:rPr>
          <w:rFonts w:hint="eastAsia"/>
        </w:rPr>
        <w:t>実施担当責任者</w:t>
      </w:r>
    </w:p>
    <w:p w14:paraId="4DF4D060" w14:textId="77777777" w:rsidR="00006F6D" w:rsidRDefault="00006F6D" w:rsidP="00006F6D">
      <w:pPr>
        <w:ind w:left="420"/>
      </w:pPr>
      <w:r>
        <w:rPr>
          <w:rFonts w:hint="eastAsia"/>
        </w:rPr>
        <w:t>役職者名</w:t>
      </w:r>
    </w:p>
    <w:p w14:paraId="43EACAD7" w14:textId="77777777" w:rsidR="00006F6D" w:rsidRDefault="00006F6D" w:rsidP="00006F6D">
      <w:pPr>
        <w:ind w:left="420"/>
      </w:pPr>
      <w:r>
        <w:rPr>
          <w:rFonts w:hint="eastAsia"/>
        </w:rPr>
        <w:t>氏名</w:t>
      </w:r>
    </w:p>
    <w:p w14:paraId="21747D63" w14:textId="77777777" w:rsidR="00006F6D" w:rsidRDefault="00006F6D" w:rsidP="00006F6D">
      <w:pPr>
        <w:ind w:left="420"/>
      </w:pPr>
      <w:r>
        <w:rPr>
          <w:rFonts w:hint="eastAsia"/>
        </w:rPr>
        <w:t>連絡先</w:t>
      </w:r>
    </w:p>
    <w:p w14:paraId="0CFB0C4B" w14:textId="77777777" w:rsidR="00006F6D" w:rsidRDefault="00006F6D" w:rsidP="00006F6D">
      <w:pPr>
        <w:ind w:left="420"/>
      </w:pPr>
      <w:r>
        <w:rPr>
          <w:rFonts w:hint="eastAsia"/>
        </w:rPr>
        <w:t>メール</w:t>
      </w:r>
    </w:p>
    <w:p w14:paraId="16135E1C" w14:textId="000E08E1" w:rsidR="00006F6D" w:rsidRDefault="00006F6D" w:rsidP="00006F6D">
      <w:pPr>
        <w:ind w:left="420"/>
      </w:pPr>
      <w:r>
        <w:rPr>
          <w:rFonts w:hint="eastAsia"/>
        </w:rPr>
        <w:t>電話</w:t>
      </w:r>
    </w:p>
    <w:p w14:paraId="357755C3" w14:textId="77777777" w:rsidR="00006F6D" w:rsidRDefault="00006F6D" w:rsidP="00006F6D">
      <w:pPr>
        <w:ind w:left="420"/>
      </w:pPr>
    </w:p>
    <w:p w14:paraId="0C314F87" w14:textId="133686DA" w:rsidR="00756C13" w:rsidRDefault="00756C13" w:rsidP="00756C13">
      <w:pPr>
        <w:pStyle w:val="a3"/>
        <w:numPr>
          <w:ilvl w:val="0"/>
          <w:numId w:val="2"/>
        </w:numPr>
        <w:ind w:leftChars="0"/>
      </w:pPr>
      <w:r>
        <w:rPr>
          <w:rFonts w:hint="eastAsia"/>
        </w:rPr>
        <w:t>オンラインでの講義を開催しなければならない理由</w:t>
      </w:r>
    </w:p>
    <w:p w14:paraId="2DE02579" w14:textId="77777777" w:rsidR="00006F6D" w:rsidRDefault="00006F6D" w:rsidP="00006F6D">
      <w:pPr>
        <w:pStyle w:val="a3"/>
        <w:ind w:leftChars="0" w:left="420"/>
      </w:pPr>
    </w:p>
    <w:p w14:paraId="003856AB" w14:textId="1F1567A9" w:rsidR="00006F6D" w:rsidRDefault="00006F6D" w:rsidP="00756C13">
      <w:pPr>
        <w:pStyle w:val="a3"/>
        <w:numPr>
          <w:ilvl w:val="0"/>
          <w:numId w:val="2"/>
        </w:numPr>
        <w:ind w:leftChars="0"/>
      </w:pPr>
      <w:r>
        <w:rPr>
          <w:rFonts w:hint="eastAsia"/>
        </w:rPr>
        <w:t>対面による講義で不足する部分を補足する方法</w:t>
      </w:r>
    </w:p>
    <w:p w14:paraId="448F1BD3" w14:textId="77777777" w:rsidR="00756C13" w:rsidRDefault="00756C13" w:rsidP="00756C13">
      <w:pPr>
        <w:pStyle w:val="a3"/>
        <w:ind w:leftChars="0" w:left="420"/>
      </w:pPr>
    </w:p>
    <w:p w14:paraId="51932AFC" w14:textId="513F8D03" w:rsidR="00AF1085" w:rsidRDefault="00DE5A50" w:rsidP="00AF1085">
      <w:pPr>
        <w:pStyle w:val="a3"/>
        <w:numPr>
          <w:ilvl w:val="0"/>
          <w:numId w:val="2"/>
        </w:numPr>
        <w:ind w:leftChars="0"/>
      </w:pPr>
      <w:r>
        <w:rPr>
          <w:rFonts w:hint="eastAsia"/>
        </w:rPr>
        <w:t>実施科目及び実施</w:t>
      </w:r>
      <w:r w:rsidR="00010A96">
        <w:rPr>
          <w:rFonts w:hint="eastAsia"/>
        </w:rPr>
        <w:t>日時</w:t>
      </w:r>
      <w:r w:rsidR="00AF1085">
        <w:rPr>
          <w:rFonts w:hint="eastAsia"/>
        </w:rPr>
        <w:t>、日程</w:t>
      </w:r>
    </w:p>
    <w:p w14:paraId="75E2BA91" w14:textId="77777777" w:rsidR="00465217" w:rsidRDefault="00465217" w:rsidP="00756C13"/>
    <w:p w14:paraId="53544CCD" w14:textId="662289A5" w:rsidR="00465217" w:rsidRDefault="00DE5A50" w:rsidP="00465217">
      <w:pPr>
        <w:pStyle w:val="a3"/>
        <w:numPr>
          <w:ilvl w:val="0"/>
          <w:numId w:val="2"/>
        </w:numPr>
        <w:ind w:leftChars="0"/>
      </w:pPr>
      <w:r>
        <w:rPr>
          <w:rFonts w:hint="eastAsia"/>
        </w:rPr>
        <w:t>使用するオンラインシステム</w:t>
      </w:r>
    </w:p>
    <w:p w14:paraId="3D58C817" w14:textId="77777777" w:rsidR="00465217" w:rsidRDefault="00465217" w:rsidP="00465217">
      <w:pPr>
        <w:ind w:left="420"/>
      </w:pPr>
    </w:p>
    <w:p w14:paraId="03CD93EE" w14:textId="6ADDA463" w:rsidR="00DE5A50" w:rsidRDefault="6E54D434" w:rsidP="00DE5A50">
      <w:pPr>
        <w:pStyle w:val="a3"/>
        <w:numPr>
          <w:ilvl w:val="0"/>
          <w:numId w:val="2"/>
        </w:numPr>
        <w:ind w:leftChars="0"/>
      </w:pPr>
      <w:r>
        <w:t>双方向性・即時性確保の方法</w:t>
      </w:r>
    </w:p>
    <w:p w14:paraId="484363BE" w14:textId="77777777" w:rsidR="00465217" w:rsidRDefault="00465217" w:rsidP="00465217">
      <w:pPr>
        <w:ind w:left="420"/>
      </w:pPr>
    </w:p>
    <w:p w14:paraId="0C5A13BE" w14:textId="21A08EF9" w:rsidR="00DE5A50" w:rsidRDefault="00465217" w:rsidP="00DE5A50">
      <w:pPr>
        <w:pStyle w:val="a3"/>
        <w:numPr>
          <w:ilvl w:val="0"/>
          <w:numId w:val="2"/>
        </w:numPr>
        <w:ind w:leftChars="0"/>
      </w:pPr>
      <w:r>
        <w:rPr>
          <w:rFonts w:hint="eastAsia"/>
        </w:rPr>
        <w:t>受講生のオンライン利用の練習機会の設定と受講スキルの確認方法</w:t>
      </w:r>
    </w:p>
    <w:p w14:paraId="2799AD57" w14:textId="77777777" w:rsidR="00465217" w:rsidRDefault="00465217" w:rsidP="00465217">
      <w:pPr>
        <w:ind w:left="420"/>
      </w:pPr>
    </w:p>
    <w:p w14:paraId="0D5D2622" w14:textId="4B07948B" w:rsidR="00465217" w:rsidRDefault="00465217" w:rsidP="00DE5A50">
      <w:pPr>
        <w:pStyle w:val="a3"/>
        <w:numPr>
          <w:ilvl w:val="0"/>
          <w:numId w:val="2"/>
        </w:numPr>
        <w:ind w:leftChars="0"/>
      </w:pPr>
      <w:r>
        <w:rPr>
          <w:rFonts w:hint="eastAsia"/>
        </w:rPr>
        <w:t>オンライン講義開催時のスタッフの詳細</w:t>
      </w:r>
    </w:p>
    <w:p w14:paraId="7CDA6A64" w14:textId="77777777" w:rsidR="00465217" w:rsidRDefault="00465217" w:rsidP="00465217">
      <w:pPr>
        <w:ind w:left="420"/>
      </w:pPr>
    </w:p>
    <w:p w14:paraId="546E2376" w14:textId="32CE18AF" w:rsidR="00465217" w:rsidRDefault="00465217" w:rsidP="00DE5A50">
      <w:pPr>
        <w:pStyle w:val="a3"/>
        <w:numPr>
          <w:ilvl w:val="0"/>
          <w:numId w:val="2"/>
        </w:numPr>
        <w:ind w:leftChars="0"/>
      </w:pPr>
      <w:r>
        <w:rPr>
          <w:rFonts w:hint="eastAsia"/>
        </w:rPr>
        <w:t>出席の確認方法</w:t>
      </w:r>
    </w:p>
    <w:p w14:paraId="2795BAA2" w14:textId="77777777" w:rsidR="00465217" w:rsidRDefault="00465217" w:rsidP="00465217">
      <w:pPr>
        <w:ind w:left="420"/>
      </w:pPr>
    </w:p>
    <w:p w14:paraId="1963EBF2" w14:textId="1079B20B" w:rsidR="00465217" w:rsidRDefault="00465217" w:rsidP="00DE5A50">
      <w:pPr>
        <w:pStyle w:val="a3"/>
        <w:numPr>
          <w:ilvl w:val="0"/>
          <w:numId w:val="2"/>
        </w:numPr>
        <w:ind w:leftChars="0"/>
      </w:pPr>
      <w:r>
        <w:rPr>
          <w:rFonts w:hint="eastAsia"/>
        </w:rPr>
        <w:t>受講認定の基準</w:t>
      </w:r>
    </w:p>
    <w:sectPr w:rsidR="00465217" w:rsidSect="00D9658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7598B"/>
    <w:multiLevelType w:val="hybridMultilevel"/>
    <w:tmpl w:val="0458231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423F3E"/>
    <w:multiLevelType w:val="hybridMultilevel"/>
    <w:tmpl w:val="F7F0540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49127254">
    <w:abstractNumId w:val="1"/>
  </w:num>
  <w:num w:numId="2" w16cid:durableId="1903056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4"/>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3CA"/>
    <w:rsid w:val="00006F6D"/>
    <w:rsid w:val="00010A96"/>
    <w:rsid w:val="00027B37"/>
    <w:rsid w:val="00093453"/>
    <w:rsid w:val="000B4DC7"/>
    <w:rsid w:val="0010268C"/>
    <w:rsid w:val="001F0845"/>
    <w:rsid w:val="001F55B6"/>
    <w:rsid w:val="002A7774"/>
    <w:rsid w:val="002D18D6"/>
    <w:rsid w:val="0031220D"/>
    <w:rsid w:val="00465217"/>
    <w:rsid w:val="004C168A"/>
    <w:rsid w:val="00505810"/>
    <w:rsid w:val="00550650"/>
    <w:rsid w:val="00561D60"/>
    <w:rsid w:val="00597338"/>
    <w:rsid w:val="00636E59"/>
    <w:rsid w:val="006E7304"/>
    <w:rsid w:val="006E7B96"/>
    <w:rsid w:val="007177C5"/>
    <w:rsid w:val="00734390"/>
    <w:rsid w:val="00756C13"/>
    <w:rsid w:val="007C68C8"/>
    <w:rsid w:val="008B3658"/>
    <w:rsid w:val="008C0811"/>
    <w:rsid w:val="009A2A05"/>
    <w:rsid w:val="009C28CB"/>
    <w:rsid w:val="009C2E6C"/>
    <w:rsid w:val="00A019A1"/>
    <w:rsid w:val="00A55A16"/>
    <w:rsid w:val="00AB4D20"/>
    <w:rsid w:val="00AF1085"/>
    <w:rsid w:val="00BB7E69"/>
    <w:rsid w:val="00C023CA"/>
    <w:rsid w:val="00C34F29"/>
    <w:rsid w:val="00CB787B"/>
    <w:rsid w:val="00D64FF2"/>
    <w:rsid w:val="00D96581"/>
    <w:rsid w:val="00DB5647"/>
    <w:rsid w:val="00DE5A50"/>
    <w:rsid w:val="00E350A7"/>
    <w:rsid w:val="00EB32A8"/>
    <w:rsid w:val="00F5286D"/>
    <w:rsid w:val="00FF50FE"/>
    <w:rsid w:val="6E54D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C834DC"/>
  <w15:chartTrackingRefBased/>
  <w15:docId w15:val="{6DB54BC7-669E-144A-B060-646C75CE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23CA"/>
    <w:pPr>
      <w:ind w:leftChars="400" w:left="840"/>
    </w:pPr>
  </w:style>
  <w:style w:type="table" w:styleId="a4">
    <w:name w:val="Table Grid"/>
    <w:basedOn w:val="a1"/>
    <w:uiPriority w:val="39"/>
    <w:rsid w:val="00E35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C4CD7B-0DF8-4348-8F0C-956D8AC68070}" type="doc">
      <dgm:prSet loTypeId="urn:microsoft.com/office/officeart/2005/8/layout/chevron2" loCatId="" qsTypeId="urn:microsoft.com/office/officeart/2005/8/quickstyle/simple1" qsCatId="simple" csTypeId="urn:microsoft.com/office/officeart/2005/8/colors/accent1_2" csCatId="accent1" phldr="1"/>
      <dgm:spPr/>
      <dgm:t>
        <a:bodyPr/>
        <a:lstStyle/>
        <a:p>
          <a:endParaRPr kumimoji="1" lang="ja-JP" altLang="en-US"/>
        </a:p>
      </dgm:t>
    </dgm:pt>
    <dgm:pt modelId="{DA74ED9F-EC5D-FA46-A46C-BC33C6F15938}">
      <dgm:prSet phldrT="[テキスト]"/>
      <dgm:spPr/>
      <dgm:t>
        <a:bodyPr/>
        <a:lstStyle/>
        <a:p>
          <a:r>
            <a:rPr kumimoji="1" lang="ja-JP" altLang="en-US"/>
            <a:t>事前相談</a:t>
          </a:r>
        </a:p>
      </dgm:t>
    </dgm:pt>
    <dgm:pt modelId="{3FA06FC1-BAB5-8A48-BE3D-86F0B15954FB}" type="parTrans" cxnId="{9D381F96-45C2-634C-B568-9776B44B97F5}">
      <dgm:prSet/>
      <dgm:spPr/>
      <dgm:t>
        <a:bodyPr/>
        <a:lstStyle/>
        <a:p>
          <a:endParaRPr kumimoji="1" lang="ja-JP" altLang="en-US"/>
        </a:p>
      </dgm:t>
    </dgm:pt>
    <dgm:pt modelId="{F4FC9508-A866-544D-AFB3-00C3F9C96970}" type="sibTrans" cxnId="{9D381F96-45C2-634C-B568-9776B44B97F5}">
      <dgm:prSet/>
      <dgm:spPr/>
      <dgm:t>
        <a:bodyPr/>
        <a:lstStyle/>
        <a:p>
          <a:endParaRPr kumimoji="1" lang="ja-JP" altLang="en-US"/>
        </a:p>
      </dgm:t>
    </dgm:pt>
    <dgm:pt modelId="{6140463E-55F9-DD4C-9B8D-DEA60965CF9F}">
      <dgm:prSet phldrT="[テキスト]"/>
      <dgm:spPr/>
      <dgm:t>
        <a:bodyPr/>
        <a:lstStyle/>
        <a:p>
          <a:r>
            <a:rPr kumimoji="1" lang="ja-JP" altLang="en-US"/>
            <a:t>メール等で機構に相談　　・</a:t>
          </a:r>
          <a:r>
            <a:rPr kumimoji="1" lang="en-US" altLang="ja-JP"/>
            <a:t>2〜3</a:t>
          </a:r>
          <a:r>
            <a:rPr kumimoji="1" lang="ja-JP" altLang="en-US"/>
            <a:t>ヶ月助準備期間が必要</a:t>
          </a:r>
        </a:p>
      </dgm:t>
    </dgm:pt>
    <dgm:pt modelId="{A664CB63-FE06-2548-99EC-F121DD5CB007}" type="parTrans" cxnId="{8A1B1914-2759-9245-A331-4B18BE5E18BA}">
      <dgm:prSet/>
      <dgm:spPr/>
      <dgm:t>
        <a:bodyPr/>
        <a:lstStyle/>
        <a:p>
          <a:endParaRPr kumimoji="1" lang="ja-JP" altLang="en-US"/>
        </a:p>
      </dgm:t>
    </dgm:pt>
    <dgm:pt modelId="{CBAAF0F8-D163-1E49-9414-E00B8E66512F}" type="sibTrans" cxnId="{8A1B1914-2759-9245-A331-4B18BE5E18BA}">
      <dgm:prSet/>
      <dgm:spPr/>
      <dgm:t>
        <a:bodyPr/>
        <a:lstStyle/>
        <a:p>
          <a:endParaRPr kumimoji="1" lang="ja-JP" altLang="en-US"/>
        </a:p>
      </dgm:t>
    </dgm:pt>
    <dgm:pt modelId="{989D99C2-8D1C-C04D-B37A-EFE494C2D50C}">
      <dgm:prSet phldrT="[テキスト]"/>
      <dgm:spPr/>
      <dgm:t>
        <a:bodyPr/>
        <a:lstStyle/>
        <a:p>
          <a:r>
            <a:rPr kumimoji="1" lang="ja-JP" altLang="en-US"/>
            <a:t>チェックシート（別紙１）により実施環境のチェック</a:t>
          </a:r>
        </a:p>
      </dgm:t>
    </dgm:pt>
    <dgm:pt modelId="{B6104A67-8D95-AD4E-BC85-C721A9FF0BBE}" type="parTrans" cxnId="{3E475E47-FB00-EB45-ABD5-FAF20A261548}">
      <dgm:prSet/>
      <dgm:spPr/>
      <dgm:t>
        <a:bodyPr/>
        <a:lstStyle/>
        <a:p>
          <a:endParaRPr kumimoji="1" lang="ja-JP" altLang="en-US"/>
        </a:p>
      </dgm:t>
    </dgm:pt>
    <dgm:pt modelId="{845363E6-D312-3648-A009-0E6B242FA745}" type="sibTrans" cxnId="{3E475E47-FB00-EB45-ABD5-FAF20A261548}">
      <dgm:prSet/>
      <dgm:spPr/>
      <dgm:t>
        <a:bodyPr/>
        <a:lstStyle/>
        <a:p>
          <a:endParaRPr kumimoji="1" lang="ja-JP" altLang="en-US"/>
        </a:p>
      </dgm:t>
    </dgm:pt>
    <dgm:pt modelId="{68005C1A-E832-7245-A34D-E84B4662AF0D}">
      <dgm:prSet phldrT="[テキスト]"/>
      <dgm:spPr/>
      <dgm:t>
        <a:bodyPr/>
        <a:lstStyle/>
        <a:p>
          <a:r>
            <a:rPr kumimoji="1" lang="ja-JP" altLang="en-US"/>
            <a:t>申請</a:t>
          </a:r>
        </a:p>
      </dgm:t>
    </dgm:pt>
    <dgm:pt modelId="{7905A6B0-C6F5-8940-8A78-BC33DCDF0877}" type="parTrans" cxnId="{244350CC-F039-B34B-8580-922089584538}">
      <dgm:prSet/>
      <dgm:spPr/>
      <dgm:t>
        <a:bodyPr/>
        <a:lstStyle/>
        <a:p>
          <a:endParaRPr kumimoji="1" lang="ja-JP" altLang="en-US"/>
        </a:p>
      </dgm:t>
    </dgm:pt>
    <dgm:pt modelId="{7AD50E24-AC05-D74D-B35E-C7D5FB374713}" type="sibTrans" cxnId="{244350CC-F039-B34B-8580-922089584538}">
      <dgm:prSet/>
      <dgm:spPr/>
      <dgm:t>
        <a:bodyPr/>
        <a:lstStyle/>
        <a:p>
          <a:endParaRPr kumimoji="1" lang="ja-JP" altLang="en-US"/>
        </a:p>
      </dgm:t>
    </dgm:pt>
    <dgm:pt modelId="{F3D2B109-7622-F84C-BD15-CE7BB16C9C77}">
      <dgm:prSet phldrT="[テキスト]"/>
      <dgm:spPr/>
      <dgm:t>
        <a:bodyPr/>
        <a:lstStyle/>
        <a:p>
          <a:r>
            <a:rPr kumimoji="1" lang="ja-JP" altLang="en-US"/>
            <a:t>機構に</a:t>
          </a:r>
          <a:r>
            <a:rPr kumimoji="1" lang="ja-JP" altLang="en-US">
              <a:solidFill>
                <a:sysClr val="windowText" lastClr="000000"/>
              </a:solidFill>
            </a:rPr>
            <a:t>申請書</a:t>
          </a:r>
          <a:r>
            <a:rPr kumimoji="1" lang="ja-JP" altLang="en-US"/>
            <a:t>（別紙２）を提出　</a:t>
          </a:r>
          <a:endParaRPr kumimoji="1" lang="ja-JP" altLang="en-US">
            <a:solidFill>
              <a:srgbClr val="FF0000"/>
            </a:solidFill>
          </a:endParaRPr>
        </a:p>
      </dgm:t>
    </dgm:pt>
    <dgm:pt modelId="{F630E275-35D5-A34B-91D3-C81484E83197}" type="parTrans" cxnId="{1D06E4BD-ED12-DA41-B6D7-2F6A24DFA281}">
      <dgm:prSet/>
      <dgm:spPr/>
      <dgm:t>
        <a:bodyPr/>
        <a:lstStyle/>
        <a:p>
          <a:endParaRPr kumimoji="1" lang="ja-JP" altLang="en-US"/>
        </a:p>
      </dgm:t>
    </dgm:pt>
    <dgm:pt modelId="{2167D216-7351-D447-9ED7-2A8EB6471552}" type="sibTrans" cxnId="{1D06E4BD-ED12-DA41-B6D7-2F6A24DFA281}">
      <dgm:prSet/>
      <dgm:spPr/>
      <dgm:t>
        <a:bodyPr/>
        <a:lstStyle/>
        <a:p>
          <a:endParaRPr kumimoji="1" lang="ja-JP" altLang="en-US"/>
        </a:p>
      </dgm:t>
    </dgm:pt>
    <dgm:pt modelId="{7F34FE8D-727F-2644-91A9-FF0C58549361}">
      <dgm:prSet phldrT="[テキスト]"/>
      <dgm:spPr/>
      <dgm:t>
        <a:bodyPr/>
        <a:lstStyle/>
        <a:p>
          <a:r>
            <a:rPr kumimoji="1" lang="ja-JP" altLang="en-US"/>
            <a:t>自己チェック</a:t>
          </a:r>
        </a:p>
      </dgm:t>
    </dgm:pt>
    <dgm:pt modelId="{F4FBF365-E702-A546-800D-84B1B26D9218}" type="parTrans" cxnId="{49E2371C-D0B4-F943-AEB7-1DDA6D8675BC}">
      <dgm:prSet/>
      <dgm:spPr/>
      <dgm:t>
        <a:bodyPr/>
        <a:lstStyle/>
        <a:p>
          <a:endParaRPr kumimoji="1" lang="ja-JP" altLang="en-US"/>
        </a:p>
      </dgm:t>
    </dgm:pt>
    <dgm:pt modelId="{A1448CFA-B81F-354F-9F70-6396F62B7074}" type="sibTrans" cxnId="{49E2371C-D0B4-F943-AEB7-1DDA6D8675BC}">
      <dgm:prSet/>
      <dgm:spPr/>
      <dgm:t>
        <a:bodyPr/>
        <a:lstStyle/>
        <a:p>
          <a:endParaRPr kumimoji="1" lang="ja-JP" altLang="en-US"/>
        </a:p>
      </dgm:t>
    </dgm:pt>
    <dgm:pt modelId="{27119745-DB84-3243-A6B1-E9F60C3F1982}">
      <dgm:prSet phldrT="[テキスト]"/>
      <dgm:spPr/>
      <dgm:t>
        <a:bodyPr/>
        <a:lstStyle/>
        <a:p>
          <a:r>
            <a:rPr kumimoji="1" lang="ja-JP" altLang="en-US"/>
            <a:t>審査</a:t>
          </a:r>
        </a:p>
      </dgm:t>
    </dgm:pt>
    <dgm:pt modelId="{BA990B8D-D1F7-9E4D-82D1-AED41D2DF080}" type="parTrans" cxnId="{86939908-4A8E-0F4C-AE0F-82E9D3DD28ED}">
      <dgm:prSet/>
      <dgm:spPr/>
      <dgm:t>
        <a:bodyPr/>
        <a:lstStyle/>
        <a:p>
          <a:endParaRPr kumimoji="1" lang="ja-JP" altLang="en-US"/>
        </a:p>
      </dgm:t>
    </dgm:pt>
    <dgm:pt modelId="{CF10B933-083E-6744-9D94-1D82F16579FA}" type="sibTrans" cxnId="{86939908-4A8E-0F4C-AE0F-82E9D3DD28ED}">
      <dgm:prSet/>
      <dgm:spPr/>
      <dgm:t>
        <a:bodyPr/>
        <a:lstStyle/>
        <a:p>
          <a:endParaRPr kumimoji="1" lang="ja-JP" altLang="en-US"/>
        </a:p>
      </dgm:t>
    </dgm:pt>
    <dgm:pt modelId="{DC0D27ED-9B14-794B-8ACE-27EFA8A14A1C}">
      <dgm:prSet phldrT="[テキスト]"/>
      <dgm:spPr/>
      <dgm:t>
        <a:bodyPr/>
        <a:lstStyle/>
        <a:p>
          <a:r>
            <a:rPr kumimoji="1" lang="ja-JP" altLang="en-US">
              <a:solidFill>
                <a:sysClr val="windowText" lastClr="000000"/>
              </a:solidFill>
            </a:rPr>
            <a:t>機構が協議・審査</a:t>
          </a:r>
        </a:p>
      </dgm:t>
    </dgm:pt>
    <dgm:pt modelId="{FA8CFB21-D426-3941-AA32-ED19499A99DD}" type="parTrans" cxnId="{AB8DD578-EEE6-2642-872A-492F8C0946EC}">
      <dgm:prSet/>
      <dgm:spPr/>
      <dgm:t>
        <a:bodyPr/>
        <a:lstStyle/>
        <a:p>
          <a:endParaRPr kumimoji="1" lang="ja-JP" altLang="en-US"/>
        </a:p>
      </dgm:t>
    </dgm:pt>
    <dgm:pt modelId="{683C176C-47F5-2541-B3BE-59FCF02A5C04}" type="sibTrans" cxnId="{AB8DD578-EEE6-2642-872A-492F8C0946EC}">
      <dgm:prSet/>
      <dgm:spPr/>
      <dgm:t>
        <a:bodyPr/>
        <a:lstStyle/>
        <a:p>
          <a:endParaRPr kumimoji="1" lang="ja-JP" altLang="en-US"/>
        </a:p>
      </dgm:t>
    </dgm:pt>
    <dgm:pt modelId="{78CA7056-4835-A148-9FE6-7A733C6AE004}">
      <dgm:prSet phldrT="[テキスト]"/>
      <dgm:spPr/>
      <dgm:t>
        <a:bodyPr/>
        <a:lstStyle/>
        <a:p>
          <a:r>
            <a:rPr kumimoji="1" lang="ja-JP" altLang="en-US"/>
            <a:t>審査結果</a:t>
          </a:r>
        </a:p>
      </dgm:t>
    </dgm:pt>
    <dgm:pt modelId="{5D6D52D3-D450-594F-8B6F-D77ACB19FA6C}" type="parTrans" cxnId="{7F7215EC-54D0-714A-BB3A-294EE4228530}">
      <dgm:prSet/>
      <dgm:spPr/>
      <dgm:t>
        <a:bodyPr/>
        <a:lstStyle/>
        <a:p>
          <a:endParaRPr kumimoji="1" lang="ja-JP" altLang="en-US"/>
        </a:p>
      </dgm:t>
    </dgm:pt>
    <dgm:pt modelId="{ED50AED0-6438-A64A-8B1B-7A00147CD73C}" type="sibTrans" cxnId="{7F7215EC-54D0-714A-BB3A-294EE4228530}">
      <dgm:prSet/>
      <dgm:spPr/>
      <dgm:t>
        <a:bodyPr/>
        <a:lstStyle/>
        <a:p>
          <a:endParaRPr kumimoji="1" lang="ja-JP" altLang="en-US"/>
        </a:p>
      </dgm:t>
    </dgm:pt>
    <dgm:pt modelId="{5C470663-1FC6-A940-9855-B89636D5C284}">
      <dgm:prSet phldrT="[テキスト]"/>
      <dgm:spPr/>
      <dgm:t>
        <a:bodyPr/>
        <a:lstStyle/>
        <a:p>
          <a:r>
            <a:rPr kumimoji="1" lang="ja-JP" altLang="en-US">
              <a:solidFill>
                <a:sysClr val="windowText" lastClr="000000"/>
              </a:solidFill>
            </a:rPr>
            <a:t>許可の場合、オンライン講義実施</a:t>
          </a:r>
        </a:p>
      </dgm:t>
    </dgm:pt>
    <dgm:pt modelId="{2B556001-6F54-E64C-887C-384730A6CBB7}" type="parTrans" cxnId="{BF1B2D5E-5E34-7B46-9EA2-D7FC6744C4AE}">
      <dgm:prSet/>
      <dgm:spPr/>
      <dgm:t>
        <a:bodyPr/>
        <a:lstStyle/>
        <a:p>
          <a:endParaRPr kumimoji="1" lang="ja-JP" altLang="en-US"/>
        </a:p>
      </dgm:t>
    </dgm:pt>
    <dgm:pt modelId="{8ABD796D-7378-E545-AB0F-39CA68F4BD45}" type="sibTrans" cxnId="{BF1B2D5E-5E34-7B46-9EA2-D7FC6744C4AE}">
      <dgm:prSet/>
      <dgm:spPr/>
      <dgm:t>
        <a:bodyPr/>
        <a:lstStyle/>
        <a:p>
          <a:endParaRPr kumimoji="1" lang="ja-JP" altLang="en-US"/>
        </a:p>
      </dgm:t>
    </dgm:pt>
    <dgm:pt modelId="{730FB7C2-ECF5-D846-9AB9-10069387BD69}">
      <dgm:prSet phldrT="[テキスト]"/>
      <dgm:spPr/>
      <dgm:t>
        <a:bodyPr/>
        <a:lstStyle/>
        <a:p>
          <a:r>
            <a:rPr kumimoji="1" lang="ja-JP" altLang="en-US"/>
            <a:t>報告</a:t>
          </a:r>
        </a:p>
      </dgm:t>
    </dgm:pt>
    <dgm:pt modelId="{2A97BB69-FE3C-4A43-935C-82B78F317ED5}" type="parTrans" cxnId="{A6A02459-9F9F-DD49-BCFF-7C8FB7FF9DAD}">
      <dgm:prSet/>
      <dgm:spPr/>
      <dgm:t>
        <a:bodyPr/>
        <a:lstStyle/>
        <a:p>
          <a:endParaRPr kumimoji="1" lang="ja-JP" altLang="en-US"/>
        </a:p>
      </dgm:t>
    </dgm:pt>
    <dgm:pt modelId="{5BC4C9C1-3B5E-F34F-A4DC-8C84FBA4993D}" type="sibTrans" cxnId="{A6A02459-9F9F-DD49-BCFF-7C8FB7FF9DAD}">
      <dgm:prSet/>
      <dgm:spPr/>
      <dgm:t>
        <a:bodyPr/>
        <a:lstStyle/>
        <a:p>
          <a:endParaRPr kumimoji="1" lang="ja-JP" altLang="en-US"/>
        </a:p>
      </dgm:t>
    </dgm:pt>
    <dgm:pt modelId="{8A18A5CA-FB01-FA4B-AE5C-18FB55E88B61}">
      <dgm:prSet phldrT="[テキスト]"/>
      <dgm:spPr/>
      <dgm:t>
        <a:bodyPr/>
        <a:lstStyle/>
        <a:p>
          <a:r>
            <a:rPr kumimoji="1" lang="ja-JP" altLang="en-US"/>
            <a:t>不許可の場合、始めに戻る</a:t>
          </a:r>
        </a:p>
      </dgm:t>
    </dgm:pt>
    <dgm:pt modelId="{60F6C332-2AF8-9647-B647-6D7BDF421432}" type="parTrans" cxnId="{C85ECF46-20C2-4E45-945D-BC074D390BCB}">
      <dgm:prSet/>
      <dgm:spPr/>
      <dgm:t>
        <a:bodyPr/>
        <a:lstStyle/>
        <a:p>
          <a:endParaRPr kumimoji="1" lang="ja-JP" altLang="en-US"/>
        </a:p>
      </dgm:t>
    </dgm:pt>
    <dgm:pt modelId="{A92FCC78-5CF3-3B49-9D0A-EAAE8EDC4D19}" type="sibTrans" cxnId="{C85ECF46-20C2-4E45-945D-BC074D390BCB}">
      <dgm:prSet/>
      <dgm:spPr/>
      <dgm:t>
        <a:bodyPr/>
        <a:lstStyle/>
        <a:p>
          <a:endParaRPr kumimoji="1" lang="ja-JP" altLang="en-US"/>
        </a:p>
      </dgm:t>
    </dgm:pt>
    <dgm:pt modelId="{4F2944C4-3666-DD48-B5C3-A51F9D3144D5}">
      <dgm:prSet phldrT="[テキスト]"/>
      <dgm:spPr/>
      <dgm:t>
        <a:bodyPr/>
        <a:lstStyle/>
        <a:p>
          <a:r>
            <a:rPr kumimoji="1" lang="ja-JP" altLang="en-US"/>
            <a:t>年次報告に、オンラインによる講義の実施内容について記載する</a:t>
          </a:r>
        </a:p>
      </dgm:t>
    </dgm:pt>
    <dgm:pt modelId="{E32602F8-F950-744B-B9AD-7F376BD8E13A}" type="parTrans" cxnId="{FE86EAEA-22CD-D94C-A776-BC5CC0C2D5A4}">
      <dgm:prSet/>
      <dgm:spPr/>
      <dgm:t>
        <a:bodyPr/>
        <a:lstStyle/>
        <a:p>
          <a:endParaRPr kumimoji="1" lang="ja-JP" altLang="en-US"/>
        </a:p>
      </dgm:t>
    </dgm:pt>
    <dgm:pt modelId="{D7445A8E-46FB-924D-8341-64CDD4682375}" type="sibTrans" cxnId="{FE86EAEA-22CD-D94C-A776-BC5CC0C2D5A4}">
      <dgm:prSet/>
      <dgm:spPr/>
      <dgm:t>
        <a:bodyPr/>
        <a:lstStyle/>
        <a:p>
          <a:endParaRPr kumimoji="1" lang="ja-JP" altLang="en-US"/>
        </a:p>
      </dgm:t>
    </dgm:pt>
    <dgm:pt modelId="{F319D6DA-A3DC-5F4C-B25E-E655BD26FB85}">
      <dgm:prSet phldrT="[テキスト]"/>
      <dgm:spPr/>
      <dgm:t>
        <a:bodyPr/>
        <a:lstStyle/>
        <a:p>
          <a:r>
            <a:rPr kumimoji="1" lang="ja-JP" altLang="en-US"/>
            <a:t>必ず事前に相談する　・相談なしの</a:t>
          </a:r>
          <a:r>
            <a:rPr kumimoji="1" lang="ja-JP" altLang="en-US">
              <a:solidFill>
                <a:sysClr val="windowText" lastClr="000000"/>
              </a:solidFill>
            </a:rPr>
            <a:t>申請</a:t>
          </a:r>
          <a:r>
            <a:rPr kumimoji="1" lang="ja-JP" altLang="en-US"/>
            <a:t>は不受理</a:t>
          </a:r>
        </a:p>
      </dgm:t>
    </dgm:pt>
    <dgm:pt modelId="{9C4DD33A-5574-7148-979F-02815FA0B3AB}" type="parTrans" cxnId="{45A6C5D3-BE91-BC49-9470-7D2BE1EB8F74}">
      <dgm:prSet/>
      <dgm:spPr/>
      <dgm:t>
        <a:bodyPr/>
        <a:lstStyle/>
        <a:p>
          <a:endParaRPr kumimoji="1" lang="ja-JP" altLang="en-US"/>
        </a:p>
      </dgm:t>
    </dgm:pt>
    <dgm:pt modelId="{0E2FC52A-EA75-8C42-8678-61BB53DDEAC9}" type="sibTrans" cxnId="{45A6C5D3-BE91-BC49-9470-7D2BE1EB8F74}">
      <dgm:prSet/>
      <dgm:spPr/>
      <dgm:t>
        <a:bodyPr/>
        <a:lstStyle/>
        <a:p>
          <a:endParaRPr kumimoji="1" lang="ja-JP" altLang="en-US"/>
        </a:p>
      </dgm:t>
    </dgm:pt>
    <dgm:pt modelId="{4C70085E-B93D-924D-91D2-BD9CA48E1B03}">
      <dgm:prSet phldrT="[テキスト]"/>
      <dgm:spPr/>
      <dgm:t>
        <a:bodyPr/>
        <a:lstStyle/>
        <a:p>
          <a:r>
            <a:rPr kumimoji="1" lang="ja-JP" altLang="en-US"/>
            <a:t>ガイドラインに従い、自己チェックし、すべての項目が満たされたら</a:t>
          </a:r>
          <a:r>
            <a:rPr kumimoji="1" lang="ja-JP" altLang="en-US">
              <a:solidFill>
                <a:sysClr val="windowText" lastClr="000000"/>
              </a:solidFill>
            </a:rPr>
            <a:t>申請書を</a:t>
          </a:r>
          <a:r>
            <a:rPr kumimoji="1" lang="ja-JP" altLang="en-US"/>
            <a:t>作成、提出</a:t>
          </a:r>
        </a:p>
      </dgm:t>
    </dgm:pt>
    <dgm:pt modelId="{0545CC67-5F93-2F4F-B6C8-8260CF4A2316}" type="parTrans" cxnId="{0CB12585-DD21-B745-AFB5-617ABC390733}">
      <dgm:prSet/>
      <dgm:spPr/>
      <dgm:t>
        <a:bodyPr/>
        <a:lstStyle/>
        <a:p>
          <a:endParaRPr kumimoji="1" lang="ja-JP" altLang="en-US"/>
        </a:p>
      </dgm:t>
    </dgm:pt>
    <dgm:pt modelId="{7D7ADDA8-182C-184E-90A5-ADCFAA5EC8B8}" type="sibTrans" cxnId="{0CB12585-DD21-B745-AFB5-617ABC390733}">
      <dgm:prSet/>
      <dgm:spPr/>
      <dgm:t>
        <a:bodyPr/>
        <a:lstStyle/>
        <a:p>
          <a:endParaRPr kumimoji="1" lang="ja-JP" altLang="en-US"/>
        </a:p>
      </dgm:t>
    </dgm:pt>
    <dgm:pt modelId="{64A7FB67-A7D6-7E44-8B38-899AE3E0F8E5}">
      <dgm:prSet phldrT="[テキスト]"/>
      <dgm:spPr/>
      <dgm:t>
        <a:bodyPr/>
        <a:lstStyle/>
        <a:p>
          <a:r>
            <a:rPr kumimoji="1" lang="ja-JP" altLang="en-US"/>
            <a:t>申請書作成に入ったことを機構にメールで連絡</a:t>
          </a:r>
        </a:p>
      </dgm:t>
    </dgm:pt>
    <dgm:pt modelId="{28346907-7261-9B4A-AD25-796300E13E33}" type="parTrans" cxnId="{C0FF15E3-5AE7-EE42-80DF-BB6B3DE4052C}">
      <dgm:prSet/>
      <dgm:spPr/>
    </dgm:pt>
    <dgm:pt modelId="{CC7F3933-CF40-FC4E-A4FE-6230239DB650}" type="sibTrans" cxnId="{C0FF15E3-5AE7-EE42-80DF-BB6B3DE4052C}">
      <dgm:prSet/>
      <dgm:spPr/>
    </dgm:pt>
    <dgm:pt modelId="{D6BBDF5B-1C8C-2C44-AA01-359266F1C702}" type="pres">
      <dgm:prSet presAssocID="{83C4CD7B-0DF8-4348-8F0C-956D8AC68070}" presName="linearFlow" presStyleCnt="0">
        <dgm:presLayoutVars>
          <dgm:dir/>
          <dgm:animLvl val="lvl"/>
          <dgm:resizeHandles val="exact"/>
        </dgm:presLayoutVars>
      </dgm:prSet>
      <dgm:spPr/>
    </dgm:pt>
    <dgm:pt modelId="{4697DBD8-DEDD-6547-BB74-C592E13CC129}" type="pres">
      <dgm:prSet presAssocID="{DA74ED9F-EC5D-FA46-A46C-BC33C6F15938}" presName="composite" presStyleCnt="0"/>
      <dgm:spPr/>
    </dgm:pt>
    <dgm:pt modelId="{F02F16DD-AC60-E54C-A60B-8F526A7BA46E}" type="pres">
      <dgm:prSet presAssocID="{DA74ED9F-EC5D-FA46-A46C-BC33C6F15938}" presName="parentText" presStyleLbl="alignNode1" presStyleIdx="0" presStyleCnt="6">
        <dgm:presLayoutVars>
          <dgm:chMax val="1"/>
          <dgm:bulletEnabled val="1"/>
        </dgm:presLayoutVars>
      </dgm:prSet>
      <dgm:spPr/>
    </dgm:pt>
    <dgm:pt modelId="{0AD14218-27C3-A942-8317-4CF3291B7AFE}" type="pres">
      <dgm:prSet presAssocID="{DA74ED9F-EC5D-FA46-A46C-BC33C6F15938}" presName="descendantText" presStyleLbl="alignAcc1" presStyleIdx="0" presStyleCnt="6" custLinFactNeighborX="0" custLinFactNeighborY="-44504">
        <dgm:presLayoutVars>
          <dgm:bulletEnabled val="1"/>
        </dgm:presLayoutVars>
      </dgm:prSet>
      <dgm:spPr/>
    </dgm:pt>
    <dgm:pt modelId="{6E64AFED-678C-B046-8003-7270FA61F40F}" type="pres">
      <dgm:prSet presAssocID="{F4FC9508-A866-544D-AFB3-00C3F9C96970}" presName="sp" presStyleCnt="0"/>
      <dgm:spPr/>
    </dgm:pt>
    <dgm:pt modelId="{A73B0A48-40B7-DA4B-B2B6-CA1F86B41D1B}" type="pres">
      <dgm:prSet presAssocID="{7F34FE8D-727F-2644-91A9-FF0C58549361}" presName="composite" presStyleCnt="0"/>
      <dgm:spPr/>
    </dgm:pt>
    <dgm:pt modelId="{ECC93371-6BE8-DB47-801E-11449A0C1C55}" type="pres">
      <dgm:prSet presAssocID="{7F34FE8D-727F-2644-91A9-FF0C58549361}" presName="parentText" presStyleLbl="alignNode1" presStyleIdx="1" presStyleCnt="6">
        <dgm:presLayoutVars>
          <dgm:chMax val="1"/>
          <dgm:bulletEnabled val="1"/>
        </dgm:presLayoutVars>
      </dgm:prSet>
      <dgm:spPr/>
    </dgm:pt>
    <dgm:pt modelId="{0BA1A150-A288-A840-A47A-E27812053778}" type="pres">
      <dgm:prSet presAssocID="{7F34FE8D-727F-2644-91A9-FF0C58549361}" presName="descendantText" presStyleLbl="alignAcc1" presStyleIdx="1" presStyleCnt="6">
        <dgm:presLayoutVars>
          <dgm:bulletEnabled val="1"/>
        </dgm:presLayoutVars>
      </dgm:prSet>
      <dgm:spPr/>
    </dgm:pt>
    <dgm:pt modelId="{9AC750AB-C6E7-DA42-85F2-2E5ED6350C9E}" type="pres">
      <dgm:prSet presAssocID="{A1448CFA-B81F-354F-9F70-6396F62B7074}" presName="sp" presStyleCnt="0"/>
      <dgm:spPr/>
    </dgm:pt>
    <dgm:pt modelId="{8493ECB1-FDFB-1B4C-846C-0AD479A9C4F9}" type="pres">
      <dgm:prSet presAssocID="{68005C1A-E832-7245-A34D-E84B4662AF0D}" presName="composite" presStyleCnt="0"/>
      <dgm:spPr/>
    </dgm:pt>
    <dgm:pt modelId="{15FC9E86-BC3E-2044-B300-A3313CDB3B98}" type="pres">
      <dgm:prSet presAssocID="{68005C1A-E832-7245-A34D-E84B4662AF0D}" presName="parentText" presStyleLbl="alignNode1" presStyleIdx="2" presStyleCnt="6">
        <dgm:presLayoutVars>
          <dgm:chMax val="1"/>
          <dgm:bulletEnabled val="1"/>
        </dgm:presLayoutVars>
      </dgm:prSet>
      <dgm:spPr/>
    </dgm:pt>
    <dgm:pt modelId="{5FE94811-3BDC-124A-9FAE-12C4F00A0DF5}" type="pres">
      <dgm:prSet presAssocID="{68005C1A-E832-7245-A34D-E84B4662AF0D}" presName="descendantText" presStyleLbl="alignAcc1" presStyleIdx="2" presStyleCnt="6">
        <dgm:presLayoutVars>
          <dgm:bulletEnabled val="1"/>
        </dgm:presLayoutVars>
      </dgm:prSet>
      <dgm:spPr/>
    </dgm:pt>
    <dgm:pt modelId="{6D4A1DB3-0E69-CA40-873A-95AC0B36FC6E}" type="pres">
      <dgm:prSet presAssocID="{7AD50E24-AC05-D74D-B35E-C7D5FB374713}" presName="sp" presStyleCnt="0"/>
      <dgm:spPr/>
    </dgm:pt>
    <dgm:pt modelId="{63178D50-3B7E-7145-8088-5D36CDFDBFC1}" type="pres">
      <dgm:prSet presAssocID="{27119745-DB84-3243-A6B1-E9F60C3F1982}" presName="composite" presStyleCnt="0"/>
      <dgm:spPr/>
    </dgm:pt>
    <dgm:pt modelId="{228ABB53-83FA-474C-A7C4-E20DC1B687B8}" type="pres">
      <dgm:prSet presAssocID="{27119745-DB84-3243-A6B1-E9F60C3F1982}" presName="parentText" presStyleLbl="alignNode1" presStyleIdx="3" presStyleCnt="6">
        <dgm:presLayoutVars>
          <dgm:chMax val="1"/>
          <dgm:bulletEnabled val="1"/>
        </dgm:presLayoutVars>
      </dgm:prSet>
      <dgm:spPr/>
    </dgm:pt>
    <dgm:pt modelId="{D441F43B-D6E7-B04E-8EE3-392E8F77CA91}" type="pres">
      <dgm:prSet presAssocID="{27119745-DB84-3243-A6B1-E9F60C3F1982}" presName="descendantText" presStyleLbl="alignAcc1" presStyleIdx="3" presStyleCnt="6">
        <dgm:presLayoutVars>
          <dgm:bulletEnabled val="1"/>
        </dgm:presLayoutVars>
      </dgm:prSet>
      <dgm:spPr/>
    </dgm:pt>
    <dgm:pt modelId="{9A63EA92-9975-4F42-ABE1-BEB2E310EA55}" type="pres">
      <dgm:prSet presAssocID="{CF10B933-083E-6744-9D94-1D82F16579FA}" presName="sp" presStyleCnt="0"/>
      <dgm:spPr/>
    </dgm:pt>
    <dgm:pt modelId="{2A02181F-8FAF-D141-85EC-B85CC4DB510A}" type="pres">
      <dgm:prSet presAssocID="{78CA7056-4835-A148-9FE6-7A733C6AE004}" presName="composite" presStyleCnt="0"/>
      <dgm:spPr/>
    </dgm:pt>
    <dgm:pt modelId="{5E726797-B1F1-DB43-922C-D3B9F3E56ED0}" type="pres">
      <dgm:prSet presAssocID="{78CA7056-4835-A148-9FE6-7A733C6AE004}" presName="parentText" presStyleLbl="alignNode1" presStyleIdx="4" presStyleCnt="6">
        <dgm:presLayoutVars>
          <dgm:chMax val="1"/>
          <dgm:bulletEnabled val="1"/>
        </dgm:presLayoutVars>
      </dgm:prSet>
      <dgm:spPr/>
    </dgm:pt>
    <dgm:pt modelId="{F71B9B92-F47C-B442-88CB-E3DBF4BBC89C}" type="pres">
      <dgm:prSet presAssocID="{78CA7056-4835-A148-9FE6-7A733C6AE004}" presName="descendantText" presStyleLbl="alignAcc1" presStyleIdx="4" presStyleCnt="6">
        <dgm:presLayoutVars>
          <dgm:bulletEnabled val="1"/>
        </dgm:presLayoutVars>
      </dgm:prSet>
      <dgm:spPr/>
    </dgm:pt>
    <dgm:pt modelId="{3240C001-DAD8-8445-9D61-6BB5F4F40F53}" type="pres">
      <dgm:prSet presAssocID="{ED50AED0-6438-A64A-8B1B-7A00147CD73C}" presName="sp" presStyleCnt="0"/>
      <dgm:spPr/>
    </dgm:pt>
    <dgm:pt modelId="{2A221F7B-2A79-1246-820B-B76495956604}" type="pres">
      <dgm:prSet presAssocID="{730FB7C2-ECF5-D846-9AB9-10069387BD69}" presName="composite" presStyleCnt="0"/>
      <dgm:spPr/>
    </dgm:pt>
    <dgm:pt modelId="{67204002-B165-7E4F-8652-2844FA5F783A}" type="pres">
      <dgm:prSet presAssocID="{730FB7C2-ECF5-D846-9AB9-10069387BD69}" presName="parentText" presStyleLbl="alignNode1" presStyleIdx="5" presStyleCnt="6">
        <dgm:presLayoutVars>
          <dgm:chMax val="1"/>
          <dgm:bulletEnabled val="1"/>
        </dgm:presLayoutVars>
      </dgm:prSet>
      <dgm:spPr/>
    </dgm:pt>
    <dgm:pt modelId="{EF67D0CF-AD3F-8247-8FE2-06583A32CA02}" type="pres">
      <dgm:prSet presAssocID="{730FB7C2-ECF5-D846-9AB9-10069387BD69}" presName="descendantText" presStyleLbl="alignAcc1" presStyleIdx="5" presStyleCnt="6">
        <dgm:presLayoutVars>
          <dgm:bulletEnabled val="1"/>
        </dgm:presLayoutVars>
      </dgm:prSet>
      <dgm:spPr/>
    </dgm:pt>
  </dgm:ptLst>
  <dgm:cxnLst>
    <dgm:cxn modelId="{83D4CB04-96A3-6749-90B4-F65D7822C2F7}" type="presOf" srcId="{F319D6DA-A3DC-5F4C-B25E-E655BD26FB85}" destId="{0AD14218-27C3-A942-8317-4CF3291B7AFE}" srcOrd="0" destOrd="1" presId="urn:microsoft.com/office/officeart/2005/8/layout/chevron2"/>
    <dgm:cxn modelId="{86939908-4A8E-0F4C-AE0F-82E9D3DD28ED}" srcId="{83C4CD7B-0DF8-4348-8F0C-956D8AC68070}" destId="{27119745-DB84-3243-A6B1-E9F60C3F1982}" srcOrd="3" destOrd="0" parTransId="{BA990B8D-D1F7-9E4D-82D1-AED41D2DF080}" sibTransId="{CF10B933-083E-6744-9D94-1D82F16579FA}"/>
    <dgm:cxn modelId="{C2D7180F-9387-674D-88D9-32051A47AD28}" type="presOf" srcId="{7F34FE8D-727F-2644-91A9-FF0C58549361}" destId="{ECC93371-6BE8-DB47-801E-11449A0C1C55}" srcOrd="0" destOrd="0" presId="urn:microsoft.com/office/officeart/2005/8/layout/chevron2"/>
    <dgm:cxn modelId="{6B8CE013-AA6A-9443-8FD6-516FCE615DE9}" type="presOf" srcId="{4F2944C4-3666-DD48-B5C3-A51F9D3144D5}" destId="{EF67D0CF-AD3F-8247-8FE2-06583A32CA02}" srcOrd="0" destOrd="0" presId="urn:microsoft.com/office/officeart/2005/8/layout/chevron2"/>
    <dgm:cxn modelId="{8A1B1914-2759-9245-A331-4B18BE5E18BA}" srcId="{DA74ED9F-EC5D-FA46-A46C-BC33C6F15938}" destId="{6140463E-55F9-DD4C-9B8D-DEA60965CF9F}" srcOrd="0" destOrd="0" parTransId="{A664CB63-FE06-2548-99EC-F121DD5CB007}" sibTransId="{CBAAF0F8-D163-1E49-9414-E00B8E66512F}"/>
    <dgm:cxn modelId="{49E2371C-D0B4-F943-AEB7-1DDA6D8675BC}" srcId="{83C4CD7B-0DF8-4348-8F0C-956D8AC68070}" destId="{7F34FE8D-727F-2644-91A9-FF0C58549361}" srcOrd="1" destOrd="0" parTransId="{F4FBF365-E702-A546-800D-84B1B26D9218}" sibTransId="{A1448CFA-B81F-354F-9F70-6396F62B7074}"/>
    <dgm:cxn modelId="{3890012D-8DE6-DD49-A5C3-27875C90006E}" type="presOf" srcId="{989D99C2-8D1C-C04D-B37A-EFE494C2D50C}" destId="{0BA1A150-A288-A840-A47A-E27812053778}" srcOrd="0" destOrd="0" presId="urn:microsoft.com/office/officeart/2005/8/layout/chevron2"/>
    <dgm:cxn modelId="{ABC60743-5CF7-9D48-9C9E-C93552D7DA53}" type="presOf" srcId="{83C4CD7B-0DF8-4348-8F0C-956D8AC68070}" destId="{D6BBDF5B-1C8C-2C44-AA01-359266F1C702}" srcOrd="0" destOrd="0" presId="urn:microsoft.com/office/officeart/2005/8/layout/chevron2"/>
    <dgm:cxn modelId="{C85ECF46-20C2-4E45-945D-BC074D390BCB}" srcId="{78CA7056-4835-A148-9FE6-7A733C6AE004}" destId="{8A18A5CA-FB01-FA4B-AE5C-18FB55E88B61}" srcOrd="1" destOrd="0" parTransId="{60F6C332-2AF8-9647-B647-6D7BDF421432}" sibTransId="{A92FCC78-5CF3-3B49-9D0A-EAAE8EDC4D19}"/>
    <dgm:cxn modelId="{3E475E47-FB00-EB45-ABD5-FAF20A261548}" srcId="{7F34FE8D-727F-2644-91A9-FF0C58549361}" destId="{989D99C2-8D1C-C04D-B37A-EFE494C2D50C}" srcOrd="0" destOrd="0" parTransId="{B6104A67-8D95-AD4E-BC85-C721A9FF0BBE}" sibTransId="{845363E6-D312-3648-A009-0E6B242FA745}"/>
    <dgm:cxn modelId="{7FB48053-DBC5-0540-AA23-3A01810AC467}" type="presOf" srcId="{730FB7C2-ECF5-D846-9AB9-10069387BD69}" destId="{67204002-B165-7E4F-8652-2844FA5F783A}" srcOrd="0" destOrd="0" presId="urn:microsoft.com/office/officeart/2005/8/layout/chevron2"/>
    <dgm:cxn modelId="{A6A02459-9F9F-DD49-BCFF-7C8FB7FF9DAD}" srcId="{83C4CD7B-0DF8-4348-8F0C-956D8AC68070}" destId="{730FB7C2-ECF5-D846-9AB9-10069387BD69}" srcOrd="5" destOrd="0" parTransId="{2A97BB69-FE3C-4A43-935C-82B78F317ED5}" sibTransId="{5BC4C9C1-3B5E-F34F-A4DC-8C84FBA4993D}"/>
    <dgm:cxn modelId="{BF1B2D5E-5E34-7B46-9EA2-D7FC6744C4AE}" srcId="{78CA7056-4835-A148-9FE6-7A733C6AE004}" destId="{5C470663-1FC6-A940-9855-B89636D5C284}" srcOrd="0" destOrd="0" parTransId="{2B556001-6F54-E64C-887C-384730A6CBB7}" sibTransId="{8ABD796D-7378-E545-AB0F-39CA68F4BD45}"/>
    <dgm:cxn modelId="{1FD59D66-206B-7141-88FB-610FA4C4EA89}" type="presOf" srcId="{6140463E-55F9-DD4C-9B8D-DEA60965CF9F}" destId="{0AD14218-27C3-A942-8317-4CF3291B7AFE}" srcOrd="0" destOrd="0" presId="urn:microsoft.com/office/officeart/2005/8/layout/chevron2"/>
    <dgm:cxn modelId="{EF07746E-E376-904A-A401-5AD3BE1B28EB}" type="presOf" srcId="{8A18A5CA-FB01-FA4B-AE5C-18FB55E88B61}" destId="{F71B9B92-F47C-B442-88CB-E3DBF4BBC89C}" srcOrd="0" destOrd="1" presId="urn:microsoft.com/office/officeart/2005/8/layout/chevron2"/>
    <dgm:cxn modelId="{AB8DD578-EEE6-2642-872A-492F8C0946EC}" srcId="{27119745-DB84-3243-A6B1-E9F60C3F1982}" destId="{DC0D27ED-9B14-794B-8ACE-27EFA8A14A1C}" srcOrd="0" destOrd="0" parTransId="{FA8CFB21-D426-3941-AA32-ED19499A99DD}" sibTransId="{683C176C-47F5-2541-B3BE-59FCF02A5C04}"/>
    <dgm:cxn modelId="{2364187F-078E-3C42-901F-851334B7C5D2}" type="presOf" srcId="{27119745-DB84-3243-A6B1-E9F60C3F1982}" destId="{228ABB53-83FA-474C-A7C4-E20DC1B687B8}" srcOrd="0" destOrd="0" presId="urn:microsoft.com/office/officeart/2005/8/layout/chevron2"/>
    <dgm:cxn modelId="{0CB12585-DD21-B745-AFB5-617ABC390733}" srcId="{7F34FE8D-727F-2644-91A9-FF0C58549361}" destId="{4C70085E-B93D-924D-91D2-BD9CA48E1B03}" srcOrd="1" destOrd="0" parTransId="{0545CC67-5F93-2F4F-B6C8-8260CF4A2316}" sibTransId="{7D7ADDA8-182C-184E-90A5-ADCFAA5EC8B8}"/>
    <dgm:cxn modelId="{CCFADC85-A6A6-EF4D-83B0-77F51FA76722}" type="presOf" srcId="{64A7FB67-A7D6-7E44-8B38-899AE3E0F8E5}" destId="{0BA1A150-A288-A840-A47A-E27812053778}" srcOrd="0" destOrd="2" presId="urn:microsoft.com/office/officeart/2005/8/layout/chevron2"/>
    <dgm:cxn modelId="{FEA2C18F-BB52-274D-957B-0A111A9C6B53}" type="presOf" srcId="{DA74ED9F-EC5D-FA46-A46C-BC33C6F15938}" destId="{F02F16DD-AC60-E54C-A60B-8F526A7BA46E}" srcOrd="0" destOrd="0" presId="urn:microsoft.com/office/officeart/2005/8/layout/chevron2"/>
    <dgm:cxn modelId="{9D381F96-45C2-634C-B568-9776B44B97F5}" srcId="{83C4CD7B-0DF8-4348-8F0C-956D8AC68070}" destId="{DA74ED9F-EC5D-FA46-A46C-BC33C6F15938}" srcOrd="0" destOrd="0" parTransId="{3FA06FC1-BAB5-8A48-BE3D-86F0B15954FB}" sibTransId="{F4FC9508-A866-544D-AFB3-00C3F9C96970}"/>
    <dgm:cxn modelId="{5A9517B8-02D0-574C-B963-A6BD53031DC3}" type="presOf" srcId="{DC0D27ED-9B14-794B-8ACE-27EFA8A14A1C}" destId="{D441F43B-D6E7-B04E-8EE3-392E8F77CA91}" srcOrd="0" destOrd="0" presId="urn:microsoft.com/office/officeart/2005/8/layout/chevron2"/>
    <dgm:cxn modelId="{1D06E4BD-ED12-DA41-B6D7-2F6A24DFA281}" srcId="{68005C1A-E832-7245-A34D-E84B4662AF0D}" destId="{F3D2B109-7622-F84C-BD15-CE7BB16C9C77}" srcOrd="0" destOrd="0" parTransId="{F630E275-35D5-A34B-91D3-C81484E83197}" sibTransId="{2167D216-7351-D447-9ED7-2A8EB6471552}"/>
    <dgm:cxn modelId="{7BA26EC4-DEB4-C748-8522-F7C97C50126B}" type="presOf" srcId="{F3D2B109-7622-F84C-BD15-CE7BB16C9C77}" destId="{5FE94811-3BDC-124A-9FAE-12C4F00A0DF5}" srcOrd="0" destOrd="0" presId="urn:microsoft.com/office/officeart/2005/8/layout/chevron2"/>
    <dgm:cxn modelId="{244350CC-F039-B34B-8580-922089584538}" srcId="{83C4CD7B-0DF8-4348-8F0C-956D8AC68070}" destId="{68005C1A-E832-7245-A34D-E84B4662AF0D}" srcOrd="2" destOrd="0" parTransId="{7905A6B0-C6F5-8940-8A78-BC33DCDF0877}" sibTransId="{7AD50E24-AC05-D74D-B35E-C7D5FB374713}"/>
    <dgm:cxn modelId="{EE1DFCD0-8D48-9A49-8BFF-2C2157F058DF}" type="presOf" srcId="{4C70085E-B93D-924D-91D2-BD9CA48E1B03}" destId="{0BA1A150-A288-A840-A47A-E27812053778}" srcOrd="0" destOrd="1" presId="urn:microsoft.com/office/officeart/2005/8/layout/chevron2"/>
    <dgm:cxn modelId="{45A6C5D3-BE91-BC49-9470-7D2BE1EB8F74}" srcId="{DA74ED9F-EC5D-FA46-A46C-BC33C6F15938}" destId="{F319D6DA-A3DC-5F4C-B25E-E655BD26FB85}" srcOrd="1" destOrd="0" parTransId="{9C4DD33A-5574-7148-979F-02815FA0B3AB}" sibTransId="{0E2FC52A-EA75-8C42-8678-61BB53DDEAC9}"/>
    <dgm:cxn modelId="{C0FF15E3-5AE7-EE42-80DF-BB6B3DE4052C}" srcId="{7F34FE8D-727F-2644-91A9-FF0C58549361}" destId="{64A7FB67-A7D6-7E44-8B38-899AE3E0F8E5}" srcOrd="2" destOrd="0" parTransId="{28346907-7261-9B4A-AD25-796300E13E33}" sibTransId="{CC7F3933-CF40-FC4E-A4FE-6230239DB650}"/>
    <dgm:cxn modelId="{412B1DE3-FF4F-984D-841C-9D1044A870C3}" type="presOf" srcId="{68005C1A-E832-7245-A34D-E84B4662AF0D}" destId="{15FC9E86-BC3E-2044-B300-A3313CDB3B98}" srcOrd="0" destOrd="0" presId="urn:microsoft.com/office/officeart/2005/8/layout/chevron2"/>
    <dgm:cxn modelId="{FE86EAEA-22CD-D94C-A776-BC5CC0C2D5A4}" srcId="{730FB7C2-ECF5-D846-9AB9-10069387BD69}" destId="{4F2944C4-3666-DD48-B5C3-A51F9D3144D5}" srcOrd="0" destOrd="0" parTransId="{E32602F8-F950-744B-B9AD-7F376BD8E13A}" sibTransId="{D7445A8E-46FB-924D-8341-64CDD4682375}"/>
    <dgm:cxn modelId="{7F7215EC-54D0-714A-BB3A-294EE4228530}" srcId="{83C4CD7B-0DF8-4348-8F0C-956D8AC68070}" destId="{78CA7056-4835-A148-9FE6-7A733C6AE004}" srcOrd="4" destOrd="0" parTransId="{5D6D52D3-D450-594F-8B6F-D77ACB19FA6C}" sibTransId="{ED50AED0-6438-A64A-8B1B-7A00147CD73C}"/>
    <dgm:cxn modelId="{B769D5EF-71F7-7643-BAFE-AF63DC83832F}" type="presOf" srcId="{5C470663-1FC6-A940-9855-B89636D5C284}" destId="{F71B9B92-F47C-B442-88CB-E3DBF4BBC89C}" srcOrd="0" destOrd="0" presId="urn:microsoft.com/office/officeart/2005/8/layout/chevron2"/>
    <dgm:cxn modelId="{6A71A0FC-5268-1741-8818-1BCCF495528C}" type="presOf" srcId="{78CA7056-4835-A148-9FE6-7A733C6AE004}" destId="{5E726797-B1F1-DB43-922C-D3B9F3E56ED0}" srcOrd="0" destOrd="0" presId="urn:microsoft.com/office/officeart/2005/8/layout/chevron2"/>
    <dgm:cxn modelId="{7E4657CE-746F-EC48-8B23-6796DA529CCE}" type="presParOf" srcId="{D6BBDF5B-1C8C-2C44-AA01-359266F1C702}" destId="{4697DBD8-DEDD-6547-BB74-C592E13CC129}" srcOrd="0" destOrd="0" presId="urn:microsoft.com/office/officeart/2005/8/layout/chevron2"/>
    <dgm:cxn modelId="{57E954BE-07A4-624A-BAD7-2E344708A6BE}" type="presParOf" srcId="{4697DBD8-DEDD-6547-BB74-C592E13CC129}" destId="{F02F16DD-AC60-E54C-A60B-8F526A7BA46E}" srcOrd="0" destOrd="0" presId="urn:microsoft.com/office/officeart/2005/8/layout/chevron2"/>
    <dgm:cxn modelId="{AD6B371B-EA81-1044-A270-531CDE9F24BE}" type="presParOf" srcId="{4697DBD8-DEDD-6547-BB74-C592E13CC129}" destId="{0AD14218-27C3-A942-8317-4CF3291B7AFE}" srcOrd="1" destOrd="0" presId="urn:microsoft.com/office/officeart/2005/8/layout/chevron2"/>
    <dgm:cxn modelId="{E369EA4B-38B4-8F48-86CD-FF6955E111C1}" type="presParOf" srcId="{D6BBDF5B-1C8C-2C44-AA01-359266F1C702}" destId="{6E64AFED-678C-B046-8003-7270FA61F40F}" srcOrd="1" destOrd="0" presId="urn:microsoft.com/office/officeart/2005/8/layout/chevron2"/>
    <dgm:cxn modelId="{4D3B388B-4FD9-4B4C-875E-1F010B70D4E1}" type="presParOf" srcId="{D6BBDF5B-1C8C-2C44-AA01-359266F1C702}" destId="{A73B0A48-40B7-DA4B-B2B6-CA1F86B41D1B}" srcOrd="2" destOrd="0" presId="urn:microsoft.com/office/officeart/2005/8/layout/chevron2"/>
    <dgm:cxn modelId="{FFB5B3D5-2668-9149-99BF-C3B1927137A8}" type="presParOf" srcId="{A73B0A48-40B7-DA4B-B2B6-CA1F86B41D1B}" destId="{ECC93371-6BE8-DB47-801E-11449A0C1C55}" srcOrd="0" destOrd="0" presId="urn:microsoft.com/office/officeart/2005/8/layout/chevron2"/>
    <dgm:cxn modelId="{2F372546-6902-0C47-AF5D-02406A59546B}" type="presParOf" srcId="{A73B0A48-40B7-DA4B-B2B6-CA1F86B41D1B}" destId="{0BA1A150-A288-A840-A47A-E27812053778}" srcOrd="1" destOrd="0" presId="urn:microsoft.com/office/officeart/2005/8/layout/chevron2"/>
    <dgm:cxn modelId="{79CE51E6-EE53-5A4D-8428-62C691E21638}" type="presParOf" srcId="{D6BBDF5B-1C8C-2C44-AA01-359266F1C702}" destId="{9AC750AB-C6E7-DA42-85F2-2E5ED6350C9E}" srcOrd="3" destOrd="0" presId="urn:microsoft.com/office/officeart/2005/8/layout/chevron2"/>
    <dgm:cxn modelId="{CA835BB9-033D-D94F-8673-5AFBA52C7446}" type="presParOf" srcId="{D6BBDF5B-1C8C-2C44-AA01-359266F1C702}" destId="{8493ECB1-FDFB-1B4C-846C-0AD479A9C4F9}" srcOrd="4" destOrd="0" presId="urn:microsoft.com/office/officeart/2005/8/layout/chevron2"/>
    <dgm:cxn modelId="{AA182FFD-9A5C-6E4F-8901-D13D95024754}" type="presParOf" srcId="{8493ECB1-FDFB-1B4C-846C-0AD479A9C4F9}" destId="{15FC9E86-BC3E-2044-B300-A3313CDB3B98}" srcOrd="0" destOrd="0" presId="urn:microsoft.com/office/officeart/2005/8/layout/chevron2"/>
    <dgm:cxn modelId="{E1043413-FF87-1C49-BEE1-5BE0B92126BB}" type="presParOf" srcId="{8493ECB1-FDFB-1B4C-846C-0AD479A9C4F9}" destId="{5FE94811-3BDC-124A-9FAE-12C4F00A0DF5}" srcOrd="1" destOrd="0" presId="urn:microsoft.com/office/officeart/2005/8/layout/chevron2"/>
    <dgm:cxn modelId="{70755355-31B9-9343-8876-5D42AC456744}" type="presParOf" srcId="{D6BBDF5B-1C8C-2C44-AA01-359266F1C702}" destId="{6D4A1DB3-0E69-CA40-873A-95AC0B36FC6E}" srcOrd="5" destOrd="0" presId="urn:microsoft.com/office/officeart/2005/8/layout/chevron2"/>
    <dgm:cxn modelId="{DDAED9C3-2734-9541-A026-512090E4C94D}" type="presParOf" srcId="{D6BBDF5B-1C8C-2C44-AA01-359266F1C702}" destId="{63178D50-3B7E-7145-8088-5D36CDFDBFC1}" srcOrd="6" destOrd="0" presId="urn:microsoft.com/office/officeart/2005/8/layout/chevron2"/>
    <dgm:cxn modelId="{D97C17B7-E0D7-D94F-BC3D-1608BCBB4E1E}" type="presParOf" srcId="{63178D50-3B7E-7145-8088-5D36CDFDBFC1}" destId="{228ABB53-83FA-474C-A7C4-E20DC1B687B8}" srcOrd="0" destOrd="0" presId="urn:microsoft.com/office/officeart/2005/8/layout/chevron2"/>
    <dgm:cxn modelId="{3D41ECDD-E1C7-084D-AF70-858B6017D6D7}" type="presParOf" srcId="{63178D50-3B7E-7145-8088-5D36CDFDBFC1}" destId="{D441F43B-D6E7-B04E-8EE3-392E8F77CA91}" srcOrd="1" destOrd="0" presId="urn:microsoft.com/office/officeart/2005/8/layout/chevron2"/>
    <dgm:cxn modelId="{04854D9F-C2F6-3845-9D47-8BED2762C0B4}" type="presParOf" srcId="{D6BBDF5B-1C8C-2C44-AA01-359266F1C702}" destId="{9A63EA92-9975-4F42-ABE1-BEB2E310EA55}" srcOrd="7" destOrd="0" presId="urn:microsoft.com/office/officeart/2005/8/layout/chevron2"/>
    <dgm:cxn modelId="{D653C635-82E0-3645-AA93-7B854BC93B1D}" type="presParOf" srcId="{D6BBDF5B-1C8C-2C44-AA01-359266F1C702}" destId="{2A02181F-8FAF-D141-85EC-B85CC4DB510A}" srcOrd="8" destOrd="0" presId="urn:microsoft.com/office/officeart/2005/8/layout/chevron2"/>
    <dgm:cxn modelId="{BA0A29FA-FD3A-E943-BAC5-AF4D4DA54B15}" type="presParOf" srcId="{2A02181F-8FAF-D141-85EC-B85CC4DB510A}" destId="{5E726797-B1F1-DB43-922C-D3B9F3E56ED0}" srcOrd="0" destOrd="0" presId="urn:microsoft.com/office/officeart/2005/8/layout/chevron2"/>
    <dgm:cxn modelId="{C085B2A4-DF08-CB48-892A-16CE10B9C860}" type="presParOf" srcId="{2A02181F-8FAF-D141-85EC-B85CC4DB510A}" destId="{F71B9B92-F47C-B442-88CB-E3DBF4BBC89C}" srcOrd="1" destOrd="0" presId="urn:microsoft.com/office/officeart/2005/8/layout/chevron2"/>
    <dgm:cxn modelId="{459FD734-A909-D84B-B699-9EF7EAFB5A74}" type="presParOf" srcId="{D6BBDF5B-1C8C-2C44-AA01-359266F1C702}" destId="{3240C001-DAD8-8445-9D61-6BB5F4F40F53}" srcOrd="9" destOrd="0" presId="urn:microsoft.com/office/officeart/2005/8/layout/chevron2"/>
    <dgm:cxn modelId="{BD8A71DE-55AD-9B44-A84B-0A91B52F7693}" type="presParOf" srcId="{D6BBDF5B-1C8C-2C44-AA01-359266F1C702}" destId="{2A221F7B-2A79-1246-820B-B76495956604}" srcOrd="10" destOrd="0" presId="urn:microsoft.com/office/officeart/2005/8/layout/chevron2"/>
    <dgm:cxn modelId="{A3B84C76-6B80-7E47-A8F2-0ADA738F60C3}" type="presParOf" srcId="{2A221F7B-2A79-1246-820B-B76495956604}" destId="{67204002-B165-7E4F-8652-2844FA5F783A}" srcOrd="0" destOrd="0" presId="urn:microsoft.com/office/officeart/2005/8/layout/chevron2"/>
    <dgm:cxn modelId="{8DFE35A9-A860-1447-B1F1-95419DB868CE}" type="presParOf" srcId="{2A221F7B-2A79-1246-820B-B76495956604}" destId="{EF67D0CF-AD3F-8247-8FE2-06583A32CA02}" srcOrd="1" destOrd="0" presId="urn:microsoft.com/office/officeart/2005/8/layout/chevron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2F16DD-AC60-E54C-A60B-8F526A7BA46E}">
      <dsp:nvSpPr>
        <dsp:cNvPr id="0" name=""/>
        <dsp:cNvSpPr/>
      </dsp:nvSpPr>
      <dsp:spPr>
        <a:xfrm rot="5400000">
          <a:off x="-154147" y="157233"/>
          <a:ext cx="1027651" cy="71935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kumimoji="1" lang="ja-JP" altLang="en-US" sz="900" kern="1200"/>
            <a:t>事前相談</a:t>
          </a:r>
        </a:p>
      </dsp:txBody>
      <dsp:txXfrm rot="-5400000">
        <a:off x="2" y="362763"/>
        <a:ext cx="719355" cy="308296"/>
      </dsp:txXfrm>
    </dsp:sp>
    <dsp:sp modelId="{0AD14218-27C3-A942-8317-4CF3291B7AFE}">
      <dsp:nvSpPr>
        <dsp:cNvPr id="0" name=""/>
        <dsp:cNvSpPr/>
      </dsp:nvSpPr>
      <dsp:spPr>
        <a:xfrm rot="5400000">
          <a:off x="2966693" y="-2247337"/>
          <a:ext cx="667973" cy="5162649"/>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kumimoji="1" lang="ja-JP" altLang="en-US" sz="900" kern="1200"/>
            <a:t>メール等で機構に相談　　・</a:t>
          </a:r>
          <a:r>
            <a:rPr kumimoji="1" lang="en-US" altLang="ja-JP" sz="900" kern="1200"/>
            <a:t>2〜3</a:t>
          </a:r>
          <a:r>
            <a:rPr kumimoji="1" lang="ja-JP" altLang="en-US" sz="900" kern="1200"/>
            <a:t>ヶ月助準備期間が必要</a:t>
          </a:r>
        </a:p>
        <a:p>
          <a:pPr marL="57150" lvl="1" indent="-57150" algn="l" defTabSz="400050">
            <a:lnSpc>
              <a:spcPct val="90000"/>
            </a:lnSpc>
            <a:spcBef>
              <a:spcPct val="0"/>
            </a:spcBef>
            <a:spcAft>
              <a:spcPct val="15000"/>
            </a:spcAft>
            <a:buChar char="•"/>
          </a:pPr>
          <a:r>
            <a:rPr kumimoji="1" lang="ja-JP" altLang="en-US" sz="900" kern="1200"/>
            <a:t>必ず事前に相談する　・相談なしの</a:t>
          </a:r>
          <a:r>
            <a:rPr kumimoji="1" lang="ja-JP" altLang="en-US" sz="900" kern="1200">
              <a:solidFill>
                <a:sysClr val="windowText" lastClr="000000"/>
              </a:solidFill>
            </a:rPr>
            <a:t>申請</a:t>
          </a:r>
          <a:r>
            <a:rPr kumimoji="1" lang="ja-JP" altLang="en-US" sz="900" kern="1200"/>
            <a:t>は不受理</a:t>
          </a:r>
        </a:p>
      </dsp:txBody>
      <dsp:txXfrm rot="-5400000">
        <a:off x="719355" y="32609"/>
        <a:ext cx="5130041" cy="602757"/>
      </dsp:txXfrm>
    </dsp:sp>
    <dsp:sp modelId="{ECC93371-6BE8-DB47-801E-11449A0C1C55}">
      <dsp:nvSpPr>
        <dsp:cNvPr id="0" name=""/>
        <dsp:cNvSpPr/>
      </dsp:nvSpPr>
      <dsp:spPr>
        <a:xfrm rot="5400000">
          <a:off x="-154147" y="1088106"/>
          <a:ext cx="1027651" cy="71935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kumimoji="1" lang="ja-JP" altLang="en-US" sz="900" kern="1200"/>
            <a:t>自己チェック</a:t>
          </a:r>
        </a:p>
      </dsp:txBody>
      <dsp:txXfrm rot="-5400000">
        <a:off x="2" y="1293636"/>
        <a:ext cx="719355" cy="308296"/>
      </dsp:txXfrm>
    </dsp:sp>
    <dsp:sp modelId="{0BA1A150-A288-A840-A47A-E27812053778}">
      <dsp:nvSpPr>
        <dsp:cNvPr id="0" name=""/>
        <dsp:cNvSpPr/>
      </dsp:nvSpPr>
      <dsp:spPr>
        <a:xfrm rot="5400000">
          <a:off x="2966693" y="-1313378"/>
          <a:ext cx="667973" cy="5162649"/>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kumimoji="1" lang="ja-JP" altLang="en-US" sz="900" kern="1200"/>
            <a:t>チェックシート（別紙１）により実施環境のチェック</a:t>
          </a:r>
        </a:p>
        <a:p>
          <a:pPr marL="57150" lvl="1" indent="-57150" algn="l" defTabSz="400050">
            <a:lnSpc>
              <a:spcPct val="90000"/>
            </a:lnSpc>
            <a:spcBef>
              <a:spcPct val="0"/>
            </a:spcBef>
            <a:spcAft>
              <a:spcPct val="15000"/>
            </a:spcAft>
            <a:buChar char="•"/>
          </a:pPr>
          <a:r>
            <a:rPr kumimoji="1" lang="ja-JP" altLang="en-US" sz="900" kern="1200"/>
            <a:t>ガイドラインに従い、自己チェックし、すべての項目が満たされたら</a:t>
          </a:r>
          <a:r>
            <a:rPr kumimoji="1" lang="ja-JP" altLang="en-US" sz="900" kern="1200">
              <a:solidFill>
                <a:sysClr val="windowText" lastClr="000000"/>
              </a:solidFill>
            </a:rPr>
            <a:t>申請書を</a:t>
          </a:r>
          <a:r>
            <a:rPr kumimoji="1" lang="ja-JP" altLang="en-US" sz="900" kern="1200"/>
            <a:t>作成、提出</a:t>
          </a:r>
        </a:p>
        <a:p>
          <a:pPr marL="57150" lvl="1" indent="-57150" algn="l" defTabSz="400050">
            <a:lnSpc>
              <a:spcPct val="90000"/>
            </a:lnSpc>
            <a:spcBef>
              <a:spcPct val="0"/>
            </a:spcBef>
            <a:spcAft>
              <a:spcPct val="15000"/>
            </a:spcAft>
            <a:buChar char="•"/>
          </a:pPr>
          <a:r>
            <a:rPr kumimoji="1" lang="ja-JP" altLang="en-US" sz="900" kern="1200"/>
            <a:t>申請書作成に入ったことを機構にメールで連絡</a:t>
          </a:r>
        </a:p>
      </dsp:txBody>
      <dsp:txXfrm rot="-5400000">
        <a:off x="719355" y="966568"/>
        <a:ext cx="5130041" cy="602757"/>
      </dsp:txXfrm>
    </dsp:sp>
    <dsp:sp modelId="{15FC9E86-BC3E-2044-B300-A3313CDB3B98}">
      <dsp:nvSpPr>
        <dsp:cNvPr id="0" name=""/>
        <dsp:cNvSpPr/>
      </dsp:nvSpPr>
      <dsp:spPr>
        <a:xfrm rot="5400000">
          <a:off x="-154147" y="2018979"/>
          <a:ext cx="1027651" cy="71935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kumimoji="1" lang="ja-JP" altLang="en-US" sz="900" kern="1200"/>
            <a:t>申請</a:t>
          </a:r>
        </a:p>
      </dsp:txBody>
      <dsp:txXfrm rot="-5400000">
        <a:off x="2" y="2224509"/>
        <a:ext cx="719355" cy="308296"/>
      </dsp:txXfrm>
    </dsp:sp>
    <dsp:sp modelId="{5FE94811-3BDC-124A-9FAE-12C4F00A0DF5}">
      <dsp:nvSpPr>
        <dsp:cNvPr id="0" name=""/>
        <dsp:cNvSpPr/>
      </dsp:nvSpPr>
      <dsp:spPr>
        <a:xfrm rot="5400000">
          <a:off x="2966693" y="-382505"/>
          <a:ext cx="667973" cy="5162649"/>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kumimoji="1" lang="ja-JP" altLang="en-US" sz="900" kern="1200"/>
            <a:t>機構に</a:t>
          </a:r>
          <a:r>
            <a:rPr kumimoji="1" lang="ja-JP" altLang="en-US" sz="900" kern="1200">
              <a:solidFill>
                <a:sysClr val="windowText" lastClr="000000"/>
              </a:solidFill>
            </a:rPr>
            <a:t>申請書</a:t>
          </a:r>
          <a:r>
            <a:rPr kumimoji="1" lang="ja-JP" altLang="en-US" sz="900" kern="1200"/>
            <a:t>（別紙２）を提出　</a:t>
          </a:r>
          <a:endParaRPr kumimoji="1" lang="ja-JP" altLang="en-US" sz="900" kern="1200">
            <a:solidFill>
              <a:srgbClr val="FF0000"/>
            </a:solidFill>
          </a:endParaRPr>
        </a:p>
      </dsp:txBody>
      <dsp:txXfrm rot="-5400000">
        <a:off x="719355" y="1897441"/>
        <a:ext cx="5130041" cy="602757"/>
      </dsp:txXfrm>
    </dsp:sp>
    <dsp:sp modelId="{228ABB53-83FA-474C-A7C4-E20DC1B687B8}">
      <dsp:nvSpPr>
        <dsp:cNvPr id="0" name=""/>
        <dsp:cNvSpPr/>
      </dsp:nvSpPr>
      <dsp:spPr>
        <a:xfrm rot="5400000">
          <a:off x="-154147" y="2949853"/>
          <a:ext cx="1027651" cy="71935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kumimoji="1" lang="ja-JP" altLang="en-US" sz="900" kern="1200"/>
            <a:t>審査</a:t>
          </a:r>
        </a:p>
      </dsp:txBody>
      <dsp:txXfrm rot="-5400000">
        <a:off x="2" y="3155383"/>
        <a:ext cx="719355" cy="308296"/>
      </dsp:txXfrm>
    </dsp:sp>
    <dsp:sp modelId="{D441F43B-D6E7-B04E-8EE3-392E8F77CA91}">
      <dsp:nvSpPr>
        <dsp:cNvPr id="0" name=""/>
        <dsp:cNvSpPr/>
      </dsp:nvSpPr>
      <dsp:spPr>
        <a:xfrm rot="5400000">
          <a:off x="2966693" y="548367"/>
          <a:ext cx="667973" cy="5162649"/>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kumimoji="1" lang="ja-JP" altLang="en-US" sz="900" kern="1200">
              <a:solidFill>
                <a:sysClr val="windowText" lastClr="000000"/>
              </a:solidFill>
            </a:rPr>
            <a:t>機構が協議・審査</a:t>
          </a:r>
        </a:p>
      </dsp:txBody>
      <dsp:txXfrm rot="-5400000">
        <a:off x="719355" y="2828313"/>
        <a:ext cx="5130041" cy="602757"/>
      </dsp:txXfrm>
    </dsp:sp>
    <dsp:sp modelId="{5E726797-B1F1-DB43-922C-D3B9F3E56ED0}">
      <dsp:nvSpPr>
        <dsp:cNvPr id="0" name=""/>
        <dsp:cNvSpPr/>
      </dsp:nvSpPr>
      <dsp:spPr>
        <a:xfrm rot="5400000">
          <a:off x="-154147" y="3880726"/>
          <a:ext cx="1027651" cy="71935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kumimoji="1" lang="ja-JP" altLang="en-US" sz="900" kern="1200"/>
            <a:t>審査結果</a:t>
          </a:r>
        </a:p>
      </dsp:txBody>
      <dsp:txXfrm rot="-5400000">
        <a:off x="2" y="4086256"/>
        <a:ext cx="719355" cy="308296"/>
      </dsp:txXfrm>
    </dsp:sp>
    <dsp:sp modelId="{F71B9B92-F47C-B442-88CB-E3DBF4BBC89C}">
      <dsp:nvSpPr>
        <dsp:cNvPr id="0" name=""/>
        <dsp:cNvSpPr/>
      </dsp:nvSpPr>
      <dsp:spPr>
        <a:xfrm rot="5400000">
          <a:off x="2966693" y="1479240"/>
          <a:ext cx="667973" cy="5162649"/>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kumimoji="1" lang="ja-JP" altLang="en-US" sz="900" kern="1200">
              <a:solidFill>
                <a:sysClr val="windowText" lastClr="000000"/>
              </a:solidFill>
            </a:rPr>
            <a:t>許可の場合、オンライン講義実施</a:t>
          </a:r>
        </a:p>
        <a:p>
          <a:pPr marL="57150" lvl="1" indent="-57150" algn="l" defTabSz="400050">
            <a:lnSpc>
              <a:spcPct val="90000"/>
            </a:lnSpc>
            <a:spcBef>
              <a:spcPct val="0"/>
            </a:spcBef>
            <a:spcAft>
              <a:spcPct val="15000"/>
            </a:spcAft>
            <a:buChar char="•"/>
          </a:pPr>
          <a:r>
            <a:rPr kumimoji="1" lang="ja-JP" altLang="en-US" sz="900" kern="1200"/>
            <a:t>不許可の場合、始めに戻る</a:t>
          </a:r>
        </a:p>
      </dsp:txBody>
      <dsp:txXfrm rot="-5400000">
        <a:off x="719355" y="3759186"/>
        <a:ext cx="5130041" cy="602757"/>
      </dsp:txXfrm>
    </dsp:sp>
    <dsp:sp modelId="{67204002-B165-7E4F-8652-2844FA5F783A}">
      <dsp:nvSpPr>
        <dsp:cNvPr id="0" name=""/>
        <dsp:cNvSpPr/>
      </dsp:nvSpPr>
      <dsp:spPr>
        <a:xfrm rot="5400000">
          <a:off x="-154147" y="4811599"/>
          <a:ext cx="1027651" cy="71935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kumimoji="1" lang="ja-JP" altLang="en-US" sz="900" kern="1200"/>
            <a:t>報告</a:t>
          </a:r>
        </a:p>
      </dsp:txBody>
      <dsp:txXfrm rot="-5400000">
        <a:off x="2" y="5017129"/>
        <a:ext cx="719355" cy="308296"/>
      </dsp:txXfrm>
    </dsp:sp>
    <dsp:sp modelId="{EF67D0CF-AD3F-8247-8FE2-06583A32CA02}">
      <dsp:nvSpPr>
        <dsp:cNvPr id="0" name=""/>
        <dsp:cNvSpPr/>
      </dsp:nvSpPr>
      <dsp:spPr>
        <a:xfrm rot="5400000">
          <a:off x="2966693" y="2410114"/>
          <a:ext cx="667973" cy="5162649"/>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kumimoji="1" lang="ja-JP" altLang="en-US" sz="900" kern="1200"/>
            <a:t>年次報告に、オンラインによる講義の実施内容について記載する</a:t>
          </a:r>
        </a:p>
      </dsp:txBody>
      <dsp:txXfrm rot="-5400000">
        <a:off x="719355" y="4690060"/>
        <a:ext cx="5130041" cy="60275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0CE68-C9B3-DC45-90AA-1FB4B10E9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萩野 祐司</dc:creator>
  <cp:keywords/>
  <dc:description/>
  <cp:lastModifiedBy>柴田 晋平</cp:lastModifiedBy>
  <cp:revision>2</cp:revision>
  <dcterms:created xsi:type="dcterms:W3CDTF">2022-12-26T10:54:00Z</dcterms:created>
  <dcterms:modified xsi:type="dcterms:W3CDTF">2022-12-26T10:54:00Z</dcterms:modified>
</cp:coreProperties>
</file>